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2937" w14:textId="4D22A937" w:rsidR="000F5C74" w:rsidRDefault="000F5C74" w:rsidP="00F92E4E">
      <w:pPr>
        <w:spacing w:line="240" w:lineRule="auto"/>
        <w:jc w:val="both"/>
        <w:rPr>
          <w:rFonts w:ascii="Times New Roman" w:eastAsiaTheme="majorEastAsia" w:hAnsi="Times New Roman" w:cs="Times New Roman"/>
          <w:b/>
          <w:sz w:val="28"/>
          <w:szCs w:val="28"/>
        </w:rPr>
      </w:pPr>
      <w:bookmarkStart w:id="0" w:name="_Hlk122527230"/>
    </w:p>
    <w:p w14:paraId="49CEDE42" w14:textId="395AF246" w:rsidR="00E574B3" w:rsidRDefault="00E574B3" w:rsidP="005F5024">
      <w:pPr>
        <w:tabs>
          <w:tab w:val="left" w:pos="7560"/>
        </w:tabs>
        <w:spacing w:line="240" w:lineRule="auto"/>
        <w:ind w:left="720" w:right="1080"/>
        <w:jc w:val="center"/>
        <w:rPr>
          <w:rFonts w:ascii="Times New Roman" w:eastAsiaTheme="majorEastAsia" w:hAnsi="Times New Roman" w:cs="Times New Roman"/>
          <w:b/>
          <w:sz w:val="28"/>
          <w:szCs w:val="28"/>
        </w:rPr>
      </w:pPr>
      <w:r w:rsidRPr="00B55EFB">
        <w:rPr>
          <w:rFonts w:ascii="Times New Roman" w:eastAsiaTheme="majorEastAsia" w:hAnsi="Times New Roman" w:cs="Times New Roman"/>
          <w:b/>
          <w:sz w:val="28"/>
          <w:szCs w:val="28"/>
        </w:rPr>
        <w:t>ANALISIS KEBIJAKAN PEMERINTAH BRAZIL DALAM MENANGGAPI KEBAKARAN HUTAN AMAZON TAHUN 2019</w:t>
      </w:r>
    </w:p>
    <w:p w14:paraId="2031676A" w14:textId="77777777" w:rsidR="0085133B" w:rsidRDefault="0085133B" w:rsidP="005F5024">
      <w:pPr>
        <w:tabs>
          <w:tab w:val="left" w:pos="7560"/>
        </w:tabs>
        <w:spacing w:line="240" w:lineRule="auto"/>
        <w:ind w:left="720" w:right="1080"/>
        <w:jc w:val="center"/>
        <w:rPr>
          <w:rFonts w:ascii="Times New Roman" w:eastAsiaTheme="majorEastAsia" w:hAnsi="Times New Roman" w:cs="Times New Roman"/>
          <w:b/>
          <w:sz w:val="28"/>
          <w:szCs w:val="28"/>
        </w:rPr>
      </w:pPr>
    </w:p>
    <w:p w14:paraId="22591464" w14:textId="77777777" w:rsidR="00E574B3" w:rsidRDefault="00E574B3" w:rsidP="005F5024">
      <w:pPr>
        <w:tabs>
          <w:tab w:val="left" w:pos="7560"/>
        </w:tabs>
        <w:spacing w:line="240" w:lineRule="auto"/>
        <w:ind w:left="720" w:right="1080"/>
        <w:jc w:val="center"/>
        <w:rPr>
          <w:rFonts w:ascii="Times New Roman" w:eastAsiaTheme="majorEastAsia" w:hAnsi="Times New Roman" w:cs="Times New Roman"/>
          <w:b/>
        </w:rPr>
      </w:pPr>
      <w:r w:rsidRPr="00E574B3">
        <w:rPr>
          <w:rFonts w:ascii="Times New Roman" w:eastAsiaTheme="majorEastAsia" w:hAnsi="Times New Roman" w:cs="Times New Roman"/>
          <w:b/>
        </w:rPr>
        <w:t>Viyanti Fauziyah</w:t>
      </w:r>
      <w:r w:rsidRPr="00E574B3">
        <w:rPr>
          <w:rStyle w:val="FootnoteReference"/>
          <w:rFonts w:ascii="Times New Roman" w:eastAsiaTheme="majorEastAsia" w:hAnsi="Times New Roman" w:cs="Times New Roman"/>
          <w:b/>
        </w:rPr>
        <w:footnoteReference w:id="1"/>
      </w:r>
    </w:p>
    <w:p w14:paraId="4E7013B9" w14:textId="77777777" w:rsidR="00E574B3" w:rsidRDefault="00E574B3" w:rsidP="00C375F4">
      <w:pPr>
        <w:tabs>
          <w:tab w:val="left" w:pos="6930"/>
          <w:tab w:val="left" w:pos="7560"/>
        </w:tabs>
        <w:spacing w:line="240" w:lineRule="auto"/>
        <w:ind w:left="720" w:right="1080"/>
        <w:jc w:val="both"/>
        <w:rPr>
          <w:rFonts w:ascii="Times New Roman" w:eastAsiaTheme="majorEastAsia" w:hAnsi="Times New Roman" w:cs="Times New Roman"/>
          <w:b/>
        </w:rPr>
      </w:pPr>
    </w:p>
    <w:p w14:paraId="3CB1806A" w14:textId="77777777" w:rsidR="00E574B3" w:rsidRPr="00E574B3" w:rsidRDefault="00E30B58" w:rsidP="00C375F4">
      <w:pPr>
        <w:tabs>
          <w:tab w:val="left" w:pos="7560"/>
        </w:tabs>
        <w:spacing w:line="240" w:lineRule="auto"/>
        <w:ind w:left="720" w:right="1080"/>
        <w:jc w:val="both"/>
        <w:rPr>
          <w:rFonts w:ascii="Times New Roman" w:hAnsi="Times New Roman" w:cs="Times New Roman"/>
          <w:i/>
          <w:sz w:val="20"/>
          <w:szCs w:val="20"/>
        </w:rPr>
      </w:pPr>
      <w:r w:rsidRPr="00E30B58">
        <w:rPr>
          <w:rFonts w:ascii="Times New Roman" w:hAnsi="Times New Roman" w:cs="Times New Roman"/>
          <w:i/>
          <w:sz w:val="20"/>
          <w:szCs w:val="20"/>
          <w:lang w:val="en"/>
        </w:rPr>
        <w:t xml:space="preserve">This research examines the policy of the Brazilian Government in rejecting offers of funds from the G7 and accepting funds from the United Kingdom in the event of the Amazon Forest fires in 2019. In the midst of the condition of the Amazon Forest which is experiencing the largest forest fires since the last decade in 2019, the international community is trying to show its initiative in tackling the Amazon Forest fires, for example, the offer of financial assistance from the G7 countries and also the UK which was conveyed at the G7 Summit meeting. in France. But the Brazilian government rejected the funds offered by the G7 and instead accepted aid from </w:t>
      </w:r>
      <w:r>
        <w:rPr>
          <w:rFonts w:ascii="Times New Roman" w:hAnsi="Times New Roman" w:cs="Times New Roman"/>
          <w:i/>
          <w:sz w:val="20"/>
          <w:szCs w:val="20"/>
          <w:lang w:val="en"/>
        </w:rPr>
        <w:t>UK</w:t>
      </w:r>
      <w:r w:rsidRPr="00E30B58">
        <w:rPr>
          <w:rFonts w:ascii="Times New Roman" w:hAnsi="Times New Roman" w:cs="Times New Roman"/>
          <w:i/>
          <w:sz w:val="20"/>
          <w:szCs w:val="20"/>
          <w:lang w:val="en"/>
        </w:rPr>
        <w:t>. This research attempts to analyze why the Brazilian Government rejected the offer of funds from the G7 and instead</w:t>
      </w:r>
      <w:r>
        <w:rPr>
          <w:rFonts w:ascii="Times New Roman" w:hAnsi="Times New Roman" w:cs="Times New Roman"/>
          <w:i/>
          <w:sz w:val="20"/>
          <w:szCs w:val="20"/>
          <w:lang w:val="en"/>
        </w:rPr>
        <w:t xml:space="preserve"> of</w:t>
      </w:r>
      <w:r w:rsidRPr="00E30B58">
        <w:rPr>
          <w:rFonts w:ascii="Times New Roman" w:hAnsi="Times New Roman" w:cs="Times New Roman"/>
          <w:i/>
          <w:sz w:val="20"/>
          <w:szCs w:val="20"/>
          <w:lang w:val="en"/>
        </w:rPr>
        <w:t xml:space="preserve"> accepted aid from the United Kingdom. This </w:t>
      </w:r>
      <w:r>
        <w:rPr>
          <w:rFonts w:ascii="Times New Roman" w:hAnsi="Times New Roman" w:cs="Times New Roman"/>
          <w:i/>
          <w:sz w:val="20"/>
          <w:szCs w:val="20"/>
          <w:lang w:val="en"/>
        </w:rPr>
        <w:t>thesis</w:t>
      </w:r>
      <w:r w:rsidRPr="00E30B58">
        <w:rPr>
          <w:rFonts w:ascii="Times New Roman" w:hAnsi="Times New Roman" w:cs="Times New Roman"/>
          <w:i/>
          <w:sz w:val="20"/>
          <w:szCs w:val="20"/>
          <w:lang w:val="en"/>
        </w:rPr>
        <w:t xml:space="preserve"> uses a qualitative research method with explanatory techniques. The theory used in this study is decision making theory with the rational actor model by Graham T Allison and Hans J. Morghentau's Concept of Sovereignty. The results of this study indicate that the policy of the Brazilian Government in rejecting offers of aid funds from the G7 is because the G7 funds are accompanied by actions that can disrupt Brazil's sovereignty. In contrast, </w:t>
      </w:r>
      <w:r>
        <w:rPr>
          <w:rFonts w:ascii="Times New Roman" w:hAnsi="Times New Roman" w:cs="Times New Roman"/>
          <w:i/>
          <w:sz w:val="20"/>
          <w:szCs w:val="20"/>
          <w:lang w:val="en"/>
        </w:rPr>
        <w:t>UK</w:t>
      </w:r>
      <w:r w:rsidRPr="00E30B58">
        <w:rPr>
          <w:rFonts w:ascii="Times New Roman" w:hAnsi="Times New Roman" w:cs="Times New Roman"/>
          <w:i/>
          <w:sz w:val="20"/>
          <w:szCs w:val="20"/>
          <w:lang w:val="en"/>
        </w:rPr>
        <w:t xml:space="preserve"> not only offered aid fu</w:t>
      </w:r>
      <w:r>
        <w:rPr>
          <w:rFonts w:ascii="Times New Roman" w:hAnsi="Times New Roman" w:cs="Times New Roman"/>
          <w:i/>
          <w:sz w:val="20"/>
          <w:szCs w:val="20"/>
          <w:lang w:val="en"/>
        </w:rPr>
        <w:t xml:space="preserve">nds but also trade cooperation. </w:t>
      </w:r>
      <w:proofErr w:type="gramStart"/>
      <w:r>
        <w:rPr>
          <w:rFonts w:ascii="Times New Roman" w:hAnsi="Times New Roman" w:cs="Times New Roman"/>
          <w:i/>
          <w:sz w:val="20"/>
          <w:szCs w:val="20"/>
          <w:lang w:val="en"/>
        </w:rPr>
        <w:t>Therefore</w:t>
      </w:r>
      <w:proofErr w:type="gramEnd"/>
      <w:r>
        <w:rPr>
          <w:rFonts w:ascii="Times New Roman" w:hAnsi="Times New Roman" w:cs="Times New Roman"/>
          <w:i/>
          <w:sz w:val="20"/>
          <w:szCs w:val="20"/>
          <w:lang w:val="en"/>
        </w:rPr>
        <w:t xml:space="preserve"> </w:t>
      </w:r>
      <w:r w:rsidRPr="00E30B58">
        <w:rPr>
          <w:rFonts w:ascii="Times New Roman" w:hAnsi="Times New Roman" w:cs="Times New Roman"/>
          <w:i/>
          <w:sz w:val="20"/>
          <w:szCs w:val="20"/>
          <w:lang w:val="en"/>
        </w:rPr>
        <w:t>the Brazilian Government chose to receive fire relief funds from the UK.</w:t>
      </w:r>
    </w:p>
    <w:p w14:paraId="0098450B" w14:textId="77777777" w:rsidR="00E574B3" w:rsidRDefault="00E574B3" w:rsidP="00C375F4">
      <w:pPr>
        <w:tabs>
          <w:tab w:val="left" w:pos="7560"/>
        </w:tabs>
        <w:spacing w:line="240" w:lineRule="auto"/>
        <w:ind w:left="720" w:right="1080"/>
        <w:jc w:val="both"/>
        <w:rPr>
          <w:rFonts w:ascii="Times New Roman" w:hAnsi="Times New Roman" w:cs="Times New Roman"/>
          <w:b/>
          <w:i/>
          <w:sz w:val="20"/>
          <w:szCs w:val="20"/>
        </w:rPr>
      </w:pPr>
      <w:r w:rsidRPr="00E574B3">
        <w:rPr>
          <w:rFonts w:ascii="Times New Roman" w:hAnsi="Times New Roman" w:cs="Times New Roman"/>
          <w:b/>
          <w:i/>
          <w:sz w:val="20"/>
          <w:szCs w:val="20"/>
        </w:rPr>
        <w:t>Keywords: Brazilian Government, Decision Making, Sovereignty, G7 and UK.</w:t>
      </w:r>
    </w:p>
    <w:p w14:paraId="6C9D6500" w14:textId="77777777" w:rsidR="00FA1AAD" w:rsidRDefault="00FA1AAD" w:rsidP="00C375F4">
      <w:pPr>
        <w:spacing w:line="240" w:lineRule="auto"/>
        <w:ind w:right="360"/>
        <w:jc w:val="both"/>
        <w:rPr>
          <w:rFonts w:ascii="Times New Roman" w:hAnsi="Times New Roman" w:cs="Times New Roman"/>
          <w:b/>
          <w:sz w:val="20"/>
          <w:szCs w:val="20"/>
        </w:rPr>
      </w:pPr>
    </w:p>
    <w:p w14:paraId="6D389F12" w14:textId="77777777" w:rsidR="00FA1AAD" w:rsidRDefault="00FA1AAD" w:rsidP="00C375F4">
      <w:pPr>
        <w:spacing w:line="240" w:lineRule="auto"/>
        <w:ind w:right="360"/>
        <w:jc w:val="both"/>
        <w:rPr>
          <w:rFonts w:ascii="Times New Roman" w:hAnsi="Times New Roman" w:cs="Times New Roman"/>
          <w:b/>
          <w:sz w:val="24"/>
          <w:szCs w:val="24"/>
        </w:rPr>
      </w:pPr>
      <w:r w:rsidRPr="00FA1AAD">
        <w:rPr>
          <w:rFonts w:ascii="Times New Roman" w:hAnsi="Times New Roman" w:cs="Times New Roman"/>
          <w:b/>
          <w:sz w:val="24"/>
          <w:szCs w:val="24"/>
        </w:rPr>
        <w:t>Pendahuluan</w:t>
      </w:r>
    </w:p>
    <w:p w14:paraId="303B5479" w14:textId="138BC048" w:rsidR="00E6016F" w:rsidRDefault="00FA1AAD" w:rsidP="00C375F4">
      <w:pPr>
        <w:spacing w:line="240" w:lineRule="auto"/>
        <w:ind w:right="270"/>
        <w:jc w:val="both"/>
        <w:rPr>
          <w:rFonts w:ascii="Times New Roman" w:hAnsi="Times New Roman" w:cs="Times New Roman"/>
          <w:sz w:val="24"/>
          <w:szCs w:val="24"/>
          <w:shd w:val="clear" w:color="auto" w:fill="FFFFFF"/>
        </w:rPr>
      </w:pPr>
      <w:r>
        <w:rPr>
          <w:rFonts w:ascii="Times New Roman" w:hAnsi="Times New Roman" w:cs="Times New Roman"/>
          <w:b/>
          <w:sz w:val="24"/>
          <w:szCs w:val="24"/>
        </w:rPr>
        <w:tab/>
      </w:r>
      <w:r w:rsidR="003A72E5">
        <w:rPr>
          <w:rFonts w:ascii="Times New Roman" w:hAnsi="Times New Roman" w:cs="Times New Roman"/>
          <w:sz w:val="24"/>
          <w:szCs w:val="24"/>
        </w:rPr>
        <w:t>Hutan A</w:t>
      </w:r>
      <w:r w:rsidR="003A72E5" w:rsidRPr="002539A9">
        <w:rPr>
          <w:rFonts w:ascii="Times New Roman" w:hAnsi="Times New Roman" w:cs="Times New Roman"/>
          <w:sz w:val="24"/>
          <w:szCs w:val="24"/>
        </w:rPr>
        <w:t xml:space="preserve">mazon adalah hutan hujan tropis terbesar di dunia, </w:t>
      </w:r>
      <w:r w:rsidR="003A72E5">
        <w:rPr>
          <w:rFonts w:ascii="Times New Roman" w:hAnsi="Times New Roman" w:cs="Times New Roman"/>
          <w:sz w:val="24"/>
          <w:szCs w:val="24"/>
          <w:shd w:val="clear" w:color="auto" w:fill="FFFFFF"/>
        </w:rPr>
        <w:t>60% wilayah H</w:t>
      </w:r>
      <w:r w:rsidR="003A72E5" w:rsidRPr="002539A9">
        <w:rPr>
          <w:rFonts w:ascii="Times New Roman" w:hAnsi="Times New Roman" w:cs="Times New Roman"/>
          <w:sz w:val="24"/>
          <w:szCs w:val="24"/>
          <w:shd w:val="clear" w:color="auto" w:fill="FFFFFF"/>
        </w:rPr>
        <w:t>utan Amazon berada di negara Brazil</w:t>
      </w:r>
      <w:r w:rsidR="003A72E5" w:rsidRPr="002539A9">
        <w:rPr>
          <w:rFonts w:ascii="Times New Roman" w:hAnsi="Times New Roman" w:cs="Times New Roman"/>
          <w:sz w:val="24"/>
          <w:szCs w:val="24"/>
        </w:rPr>
        <w:t xml:space="preserve">, dan memiliki </w:t>
      </w:r>
      <w:r w:rsidR="00231A1D">
        <w:rPr>
          <w:rFonts w:ascii="Times New Roman" w:hAnsi="Times New Roman" w:cs="Times New Roman"/>
          <w:sz w:val="24"/>
          <w:szCs w:val="24"/>
          <w:shd w:val="clear" w:color="auto" w:fill="FFFFFF"/>
        </w:rPr>
        <w:t>luas sekitar 5,5 juta km</w:t>
      </w:r>
      <w:r w:rsidR="003A72E5" w:rsidRPr="002539A9">
        <w:rPr>
          <w:rFonts w:ascii="Times New Roman" w:hAnsi="Times New Roman" w:cs="Times New Roman"/>
          <w:sz w:val="24"/>
          <w:szCs w:val="24"/>
          <w:shd w:val="clear" w:color="auto" w:fill="FFFFFF"/>
        </w:rPr>
        <w:t xml:space="preserve">. </w:t>
      </w:r>
      <w:r w:rsidR="003A72E5">
        <w:rPr>
          <w:rFonts w:ascii="Times New Roman" w:hAnsi="Times New Roman" w:cs="Times New Roman"/>
          <w:sz w:val="24"/>
          <w:szCs w:val="24"/>
        </w:rPr>
        <w:t>H</w:t>
      </w:r>
      <w:r w:rsidR="003A72E5" w:rsidRPr="002539A9">
        <w:rPr>
          <w:rFonts w:ascii="Times New Roman" w:hAnsi="Times New Roman" w:cs="Times New Roman"/>
          <w:sz w:val="24"/>
          <w:szCs w:val="24"/>
        </w:rPr>
        <w:t xml:space="preserve">utan Amazon terbagi menjadi 2 jenis yaitu </w:t>
      </w:r>
      <w:r w:rsidR="003A72E5" w:rsidRPr="002539A9">
        <w:rPr>
          <w:rFonts w:ascii="Times New Roman" w:hAnsi="Times New Roman" w:cs="Times New Roman"/>
          <w:i/>
          <w:sz w:val="24"/>
          <w:szCs w:val="24"/>
        </w:rPr>
        <w:t xml:space="preserve">Natural </w:t>
      </w:r>
      <w:r w:rsidR="003A72E5" w:rsidRPr="002539A9">
        <w:rPr>
          <w:rFonts w:ascii="Times New Roman" w:hAnsi="Times New Roman" w:cs="Times New Roman"/>
          <w:sz w:val="24"/>
          <w:szCs w:val="24"/>
        </w:rPr>
        <w:t>dan</w:t>
      </w:r>
      <w:r w:rsidR="003A72E5" w:rsidRPr="002539A9">
        <w:rPr>
          <w:rFonts w:ascii="Times New Roman" w:hAnsi="Times New Roman" w:cs="Times New Roman"/>
          <w:i/>
          <w:sz w:val="24"/>
          <w:szCs w:val="24"/>
        </w:rPr>
        <w:t xml:space="preserve"> Plantations Forest</w:t>
      </w:r>
      <w:r w:rsidR="003A72E5" w:rsidRPr="002539A9">
        <w:rPr>
          <w:rFonts w:ascii="Times New Roman" w:hAnsi="Times New Roman" w:cs="Times New Roman"/>
          <w:sz w:val="24"/>
          <w:szCs w:val="24"/>
        </w:rPr>
        <w:t xml:space="preserve">. </w:t>
      </w:r>
      <w:r w:rsidR="00352985">
        <w:rPr>
          <w:rFonts w:ascii="Times New Roman" w:hAnsi="Times New Roman" w:cs="Times New Roman"/>
          <w:sz w:val="24"/>
          <w:szCs w:val="24"/>
        </w:rPr>
        <w:t>M</w:t>
      </w:r>
      <w:r w:rsidR="003A72E5" w:rsidRPr="002539A9">
        <w:rPr>
          <w:rFonts w:ascii="Times New Roman" w:hAnsi="Times New Roman" w:cs="Times New Roman"/>
          <w:sz w:val="24"/>
          <w:szCs w:val="24"/>
        </w:rPr>
        <w:t>asing-masing luas nya yaitu 208 juta</w:t>
      </w:r>
      <w:r w:rsidR="003A72E5" w:rsidRPr="002539A9">
        <w:rPr>
          <w:rFonts w:ascii="Times New Roman" w:hAnsi="Times New Roman" w:cs="Times New Roman"/>
          <w:sz w:val="24"/>
          <w:szCs w:val="24"/>
          <w:shd w:val="clear" w:color="auto" w:fill="FFFFFF"/>
        </w:rPr>
        <w:t xml:space="preserve"> m² (</w:t>
      </w:r>
      <w:r w:rsidR="003A72E5" w:rsidRPr="002539A9">
        <w:rPr>
          <w:rFonts w:ascii="Times New Roman" w:hAnsi="Times New Roman" w:cs="Times New Roman"/>
          <w:i/>
          <w:sz w:val="24"/>
          <w:szCs w:val="24"/>
        </w:rPr>
        <w:t>Natural Forest)</w:t>
      </w:r>
      <w:r w:rsidR="003A72E5" w:rsidRPr="002539A9">
        <w:rPr>
          <w:rFonts w:ascii="Times New Roman" w:hAnsi="Times New Roman" w:cs="Times New Roman"/>
          <w:sz w:val="24"/>
          <w:szCs w:val="24"/>
        </w:rPr>
        <w:t xml:space="preserve"> dan 5,5 juta hektar (</w:t>
      </w:r>
      <w:r w:rsidR="003A72E5" w:rsidRPr="002539A9">
        <w:rPr>
          <w:rFonts w:ascii="Times New Roman" w:hAnsi="Times New Roman" w:cs="Times New Roman"/>
          <w:i/>
          <w:sz w:val="24"/>
          <w:szCs w:val="24"/>
        </w:rPr>
        <w:t>Plantations Forest</w:t>
      </w:r>
      <w:r w:rsidR="003A72E5" w:rsidRPr="002539A9">
        <w:rPr>
          <w:rFonts w:ascii="Times New Roman" w:hAnsi="Times New Roman" w:cs="Times New Roman"/>
          <w:sz w:val="24"/>
          <w:szCs w:val="24"/>
        </w:rPr>
        <w:t>).</w:t>
      </w:r>
      <w:r w:rsidR="003A72E5">
        <w:rPr>
          <w:rFonts w:ascii="Times New Roman" w:hAnsi="Times New Roman" w:cs="Times New Roman"/>
          <w:sz w:val="24"/>
          <w:szCs w:val="24"/>
        </w:rPr>
        <w:t xml:space="preserve"> </w:t>
      </w:r>
      <w:r w:rsidR="00E6016F">
        <w:rPr>
          <w:rFonts w:ascii="Times New Roman" w:hAnsi="Times New Roman" w:cs="Times New Roman"/>
          <w:sz w:val="24"/>
          <w:szCs w:val="24"/>
        </w:rPr>
        <w:t>(Sari, 2018).</w:t>
      </w:r>
      <w:r w:rsidR="00555A3C">
        <w:rPr>
          <w:rStyle w:val="FootnoteReference"/>
          <w:rFonts w:ascii="Times New Roman" w:hAnsi="Times New Roman" w:cs="Times New Roman"/>
          <w:sz w:val="24"/>
          <w:szCs w:val="24"/>
        </w:rPr>
        <w:footnoteReference w:id="2"/>
      </w:r>
      <w:r w:rsidR="00E6016F">
        <w:rPr>
          <w:rFonts w:ascii="Times New Roman" w:hAnsi="Times New Roman" w:cs="Times New Roman"/>
          <w:sz w:val="24"/>
          <w:szCs w:val="24"/>
        </w:rPr>
        <w:t xml:space="preserve"> </w:t>
      </w:r>
      <w:r w:rsidR="00E6016F">
        <w:rPr>
          <w:rFonts w:ascii="Times New Roman" w:hAnsi="Times New Roman" w:cs="Times New Roman"/>
          <w:sz w:val="24"/>
          <w:szCs w:val="24"/>
          <w:shd w:val="clear" w:color="auto" w:fill="FFFFFF"/>
        </w:rPr>
        <w:t>Sejak tahun 1970, H</w:t>
      </w:r>
      <w:r w:rsidR="00E6016F" w:rsidRPr="002539A9">
        <w:rPr>
          <w:rFonts w:ascii="Times New Roman" w:hAnsi="Times New Roman" w:cs="Times New Roman"/>
          <w:sz w:val="24"/>
          <w:szCs w:val="24"/>
          <w:shd w:val="clear" w:color="auto" w:fill="FFFFFF"/>
        </w:rPr>
        <w:t>utan Amazon telah mengalami deforestasi sekitar 12%. Deforestasi tersebut menyebabkan lebih dari 10.000 mil persegi hutan ditebang dalam setahun untuk peterna</w:t>
      </w:r>
      <w:r w:rsidR="00E6016F">
        <w:rPr>
          <w:rFonts w:ascii="Times New Roman" w:hAnsi="Times New Roman" w:cs="Times New Roman"/>
          <w:sz w:val="24"/>
          <w:szCs w:val="24"/>
          <w:shd w:val="clear" w:color="auto" w:fill="FFFFFF"/>
        </w:rPr>
        <w:t>kan, pertanian dan pertambangan (</w:t>
      </w:r>
      <w:r w:rsidR="00E6016F" w:rsidRPr="009864C2">
        <w:rPr>
          <w:rFonts w:ascii="Times New Roman" w:hAnsi="Times New Roman" w:cs="Times New Roman"/>
        </w:rPr>
        <w:t>Zaitchik</w:t>
      </w:r>
      <w:r w:rsidR="00E6016F">
        <w:rPr>
          <w:rFonts w:ascii="Times New Roman" w:hAnsi="Times New Roman" w:cs="Times New Roman"/>
        </w:rPr>
        <w:t>, 2019</w:t>
      </w:r>
      <w:r w:rsidR="00E6016F">
        <w:rPr>
          <w:rFonts w:ascii="Times New Roman" w:hAnsi="Times New Roman" w:cs="Times New Roman"/>
          <w:sz w:val="24"/>
          <w:szCs w:val="24"/>
          <w:shd w:val="clear" w:color="auto" w:fill="FFFFFF"/>
        </w:rPr>
        <w:t xml:space="preserve">). </w:t>
      </w:r>
      <w:r w:rsidR="00E6016F" w:rsidRPr="002539A9">
        <w:rPr>
          <w:rFonts w:ascii="Times New Roman" w:hAnsi="Times New Roman" w:cs="Times New Roman"/>
          <w:sz w:val="24"/>
          <w:szCs w:val="24"/>
          <w:shd w:val="clear" w:color="auto" w:fill="FFFFFF"/>
        </w:rPr>
        <w:t>Aktivitas deforestasi hutan tersebut kemudian memengaruhi terjadinya kebakaran</w:t>
      </w:r>
      <w:r w:rsidR="00352985">
        <w:rPr>
          <w:rFonts w:ascii="Times New Roman" w:hAnsi="Times New Roman" w:cs="Times New Roman"/>
          <w:sz w:val="24"/>
          <w:szCs w:val="24"/>
          <w:shd w:val="clear" w:color="auto" w:fill="FFFFFF"/>
        </w:rPr>
        <w:t xml:space="preserve"> hutan. </w:t>
      </w:r>
    </w:p>
    <w:p w14:paraId="558F095C" w14:textId="77777777" w:rsidR="003F5F5F" w:rsidRDefault="00E6016F" w:rsidP="00E77698">
      <w:pPr>
        <w:spacing w:after="0" w:line="240" w:lineRule="auto"/>
        <w:ind w:right="360"/>
        <w:jc w:val="both"/>
        <w:rPr>
          <w:rFonts w:ascii="Times New Roman" w:hAnsi="Times New Roman" w:cs="Times New Roman"/>
          <w:sz w:val="24"/>
          <w:szCs w:val="24"/>
          <w:shd w:val="clear" w:color="auto" w:fill="FFFFFF"/>
        </w:rPr>
        <w:sectPr w:rsidR="003F5F5F" w:rsidSect="00F92E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sz w:val="24"/>
          <w:szCs w:val="24"/>
          <w:shd w:val="clear" w:color="auto" w:fill="FFFFFF"/>
        </w:rPr>
        <w:tab/>
        <w:t xml:space="preserve"> Pada </w:t>
      </w:r>
      <w:r w:rsidR="00352985">
        <w:rPr>
          <w:rFonts w:ascii="Times New Roman" w:hAnsi="Times New Roman" w:cs="Times New Roman"/>
          <w:sz w:val="24"/>
          <w:szCs w:val="24"/>
          <w:shd w:val="clear" w:color="auto" w:fill="FFFFFF"/>
        </w:rPr>
        <w:t xml:space="preserve">tahun </w:t>
      </w:r>
      <w:r>
        <w:rPr>
          <w:rFonts w:ascii="Times New Roman" w:hAnsi="Times New Roman" w:cs="Times New Roman"/>
          <w:sz w:val="24"/>
          <w:szCs w:val="24"/>
          <w:shd w:val="clear" w:color="auto" w:fill="FFFFFF"/>
        </w:rPr>
        <w:t>2019</w:t>
      </w:r>
      <w:r w:rsidR="003529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w:t>
      </w:r>
      <w:r w:rsidRPr="002539A9">
        <w:rPr>
          <w:rFonts w:ascii="Times New Roman" w:hAnsi="Times New Roman" w:cs="Times New Roman"/>
          <w:sz w:val="24"/>
          <w:szCs w:val="24"/>
          <w:shd w:val="clear" w:color="auto" w:fill="FFFFFF"/>
        </w:rPr>
        <w:t>u</w:t>
      </w:r>
      <w:r w:rsidR="00352985">
        <w:rPr>
          <w:rFonts w:ascii="Times New Roman" w:hAnsi="Times New Roman" w:cs="Times New Roman"/>
          <w:sz w:val="24"/>
          <w:szCs w:val="24"/>
          <w:shd w:val="clear" w:color="auto" w:fill="FFFFFF"/>
        </w:rPr>
        <w:t>tan Amazon mengalami kebakaran dengan peningkatan</w:t>
      </w:r>
      <w:r w:rsidRPr="002539A9">
        <w:rPr>
          <w:rFonts w:ascii="Times New Roman" w:hAnsi="Times New Roman" w:cs="Times New Roman"/>
          <w:sz w:val="24"/>
          <w:szCs w:val="24"/>
          <w:shd w:val="clear" w:color="auto" w:fill="FFFFFF"/>
        </w:rPr>
        <w:t xml:space="preserve"> </w:t>
      </w:r>
      <w:r w:rsidR="00352985">
        <w:rPr>
          <w:rFonts w:ascii="Times New Roman" w:hAnsi="Times New Roman" w:cs="Times New Roman"/>
          <w:sz w:val="24"/>
          <w:szCs w:val="24"/>
          <w:shd w:val="clear" w:color="auto" w:fill="FFFFFF"/>
        </w:rPr>
        <w:t>terbesar</w:t>
      </w:r>
      <w:r w:rsidRPr="002539A9">
        <w:rPr>
          <w:rFonts w:ascii="Times New Roman" w:hAnsi="Times New Roman" w:cs="Times New Roman"/>
          <w:sz w:val="24"/>
          <w:szCs w:val="24"/>
          <w:shd w:val="clear" w:color="auto" w:fill="FFFFFF"/>
        </w:rPr>
        <w:t xml:space="preserve"> sejak tahun 2010. Menurut Institut Nasional untuk Riset Antariksa Brazil</w:t>
      </w:r>
      <w:r>
        <w:rPr>
          <w:rFonts w:ascii="Times New Roman" w:hAnsi="Times New Roman" w:cs="Times New Roman"/>
          <w:sz w:val="24"/>
          <w:szCs w:val="24"/>
          <w:shd w:val="clear" w:color="auto" w:fill="FFFFFF"/>
        </w:rPr>
        <w:t xml:space="preserve"> </w:t>
      </w:r>
      <w:r w:rsidRPr="002539A9">
        <w:rPr>
          <w:rFonts w:ascii="Times New Roman" w:hAnsi="Times New Roman" w:cs="Times New Roman"/>
          <w:sz w:val="24"/>
          <w:szCs w:val="24"/>
          <w:shd w:val="clear" w:color="auto" w:fill="FFFFFF"/>
        </w:rPr>
        <w:t xml:space="preserve">(INPE), kebakaran Hutan Amazon telah meningkat sebanyak 84% Pada 1 </w:t>
      </w:r>
      <w:r>
        <w:rPr>
          <w:rFonts w:ascii="Times New Roman" w:hAnsi="Times New Roman" w:cs="Times New Roman"/>
          <w:sz w:val="24"/>
          <w:szCs w:val="24"/>
          <w:shd w:val="clear" w:color="auto" w:fill="FFFFFF"/>
        </w:rPr>
        <w:t>Januari sampai 29 Agustus 2019,</w:t>
      </w:r>
      <w:r w:rsidR="00352985">
        <w:rPr>
          <w:rFonts w:ascii="Times New Roman" w:hAnsi="Times New Roman" w:cs="Times New Roman"/>
          <w:sz w:val="24"/>
          <w:szCs w:val="24"/>
          <w:shd w:val="clear" w:color="auto" w:fill="FFFFFF"/>
        </w:rPr>
        <w:t xml:space="preserve"> terdapat </w:t>
      </w:r>
      <w:r w:rsidRPr="002539A9">
        <w:rPr>
          <w:rFonts w:ascii="Times New Roman" w:hAnsi="Times New Roman" w:cs="Times New Roman"/>
          <w:sz w:val="24"/>
          <w:szCs w:val="24"/>
          <w:shd w:val="clear" w:color="auto" w:fill="FFFFFF"/>
        </w:rPr>
        <w:t>75.000 fenomena kebakaran hutan di banding pada tahun 2</w:t>
      </w:r>
      <w:r>
        <w:rPr>
          <w:rFonts w:ascii="Times New Roman" w:hAnsi="Times New Roman" w:cs="Times New Roman"/>
          <w:sz w:val="24"/>
          <w:szCs w:val="24"/>
          <w:shd w:val="clear" w:color="auto" w:fill="FFFFFF"/>
        </w:rPr>
        <w:t>018 y</w:t>
      </w:r>
      <w:r w:rsidR="00E06E16">
        <w:rPr>
          <w:rFonts w:ascii="Times New Roman" w:hAnsi="Times New Roman" w:cs="Times New Roman"/>
          <w:sz w:val="24"/>
          <w:szCs w:val="24"/>
          <w:shd w:val="clear" w:color="auto" w:fill="FFFFFF"/>
        </w:rPr>
        <w:t>aitu sebanyak 39.759 kasus (BBC,</w:t>
      </w:r>
      <w:r>
        <w:rPr>
          <w:rFonts w:ascii="Times New Roman" w:hAnsi="Times New Roman" w:cs="Times New Roman"/>
          <w:sz w:val="24"/>
          <w:szCs w:val="24"/>
          <w:shd w:val="clear" w:color="auto" w:fill="FFFFFF"/>
        </w:rPr>
        <w:t xml:space="preserve"> 2019). </w:t>
      </w:r>
      <w:r w:rsidRPr="002539A9">
        <w:rPr>
          <w:rFonts w:ascii="Times New Roman" w:hAnsi="Times New Roman" w:cs="Times New Roman"/>
          <w:sz w:val="24"/>
          <w:szCs w:val="24"/>
          <w:shd w:val="clear" w:color="auto" w:fill="FFFFFF"/>
        </w:rPr>
        <w:t>Daerah</w:t>
      </w:r>
      <w:r>
        <w:rPr>
          <w:rFonts w:ascii="Times New Roman" w:hAnsi="Times New Roman" w:cs="Times New Roman"/>
          <w:sz w:val="24"/>
          <w:szCs w:val="24"/>
          <w:shd w:val="clear" w:color="auto" w:fill="FFFFFF"/>
        </w:rPr>
        <w:t xml:space="preserve"> paling</w:t>
      </w:r>
      <w:r w:rsidRPr="002539A9">
        <w:rPr>
          <w:rFonts w:ascii="Times New Roman" w:hAnsi="Times New Roman" w:cs="Times New Roman"/>
          <w:sz w:val="24"/>
          <w:szCs w:val="24"/>
          <w:shd w:val="clear" w:color="auto" w:fill="FFFFFF"/>
        </w:rPr>
        <w:t xml:space="preserve"> terdampak adalah</w:t>
      </w:r>
    </w:p>
    <w:p w14:paraId="6F248530" w14:textId="3298FFA8" w:rsidR="00FA1AAD" w:rsidRPr="00E6016F" w:rsidRDefault="00E6016F" w:rsidP="00E77698">
      <w:pPr>
        <w:spacing w:after="0" w:line="240" w:lineRule="auto"/>
        <w:ind w:right="360"/>
        <w:jc w:val="both"/>
        <w:rPr>
          <w:rFonts w:ascii="Times New Roman" w:hAnsi="Times New Roman" w:cs="Times New Roman"/>
          <w:sz w:val="24"/>
          <w:szCs w:val="24"/>
          <w:shd w:val="clear" w:color="auto" w:fill="FFFFFF"/>
        </w:rPr>
      </w:pPr>
      <w:r w:rsidRPr="002539A9">
        <w:rPr>
          <w:rFonts w:ascii="Times New Roman" w:hAnsi="Times New Roman" w:cs="Times New Roman"/>
          <w:sz w:val="24"/>
          <w:szCs w:val="24"/>
          <w:shd w:val="clear" w:color="auto" w:fill="FFFFFF"/>
        </w:rPr>
        <w:lastRenderedPageBreak/>
        <w:t xml:space="preserve"> beberapa </w:t>
      </w:r>
      <w:r>
        <w:rPr>
          <w:rFonts w:ascii="Times New Roman" w:hAnsi="Times New Roman" w:cs="Times New Roman"/>
          <w:sz w:val="24"/>
          <w:szCs w:val="24"/>
          <w:shd w:val="clear" w:color="auto" w:fill="FFFFFF"/>
        </w:rPr>
        <w:t>wilayah</w:t>
      </w:r>
      <w:r w:rsidRPr="002539A9">
        <w:rPr>
          <w:rFonts w:ascii="Times New Roman" w:hAnsi="Times New Roman" w:cs="Times New Roman"/>
          <w:sz w:val="24"/>
          <w:szCs w:val="24"/>
          <w:shd w:val="clear" w:color="auto" w:fill="FFFFFF"/>
        </w:rPr>
        <w:t xml:space="preserve"> di utara Brazil seperti daerah Rondônia, Roraima, Acre, dan Am</w:t>
      </w:r>
      <w:r>
        <w:rPr>
          <w:rFonts w:ascii="Times New Roman" w:hAnsi="Times New Roman" w:cs="Times New Roman"/>
          <w:sz w:val="24"/>
          <w:szCs w:val="24"/>
          <w:shd w:val="clear" w:color="auto" w:fill="FFFFFF"/>
        </w:rPr>
        <w:t>azonas.</w:t>
      </w:r>
    </w:p>
    <w:p w14:paraId="64D84852" w14:textId="34770FCD" w:rsidR="00465AB7" w:rsidRDefault="00465AB7" w:rsidP="005F5024">
      <w:pPr>
        <w:spacing w:line="240" w:lineRule="auto"/>
        <w:ind w:right="360"/>
        <w:jc w:val="center"/>
        <w:rPr>
          <w:rFonts w:ascii="Times New Roman" w:hAnsi="Times New Roman" w:cs="Times New Roman"/>
          <w:sz w:val="24"/>
          <w:szCs w:val="24"/>
        </w:rPr>
      </w:pPr>
      <w:r w:rsidRPr="002539A9">
        <w:rPr>
          <w:rFonts w:ascii="Times New Roman" w:hAnsi="Times New Roman" w:cs="Times New Roman"/>
          <w:b/>
          <w:noProof/>
        </w:rPr>
        <w:drawing>
          <wp:anchor distT="0" distB="0" distL="114300" distR="114300" simplePos="0" relativeHeight="251659264" behindDoc="1" locked="0" layoutInCell="1" allowOverlap="1" wp14:anchorId="75679184" wp14:editId="21467861">
            <wp:simplePos x="0" y="0"/>
            <wp:positionH relativeFrom="margin">
              <wp:align>center</wp:align>
            </wp:positionH>
            <wp:positionV relativeFrom="paragraph">
              <wp:posOffset>398780</wp:posOffset>
            </wp:positionV>
            <wp:extent cx="2842895" cy="2162175"/>
            <wp:effectExtent l="0" t="0" r="0" b="9525"/>
            <wp:wrapTopAndBottom/>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42895" cy="2162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Gambar 1. </w:t>
      </w:r>
      <w:r w:rsidRPr="00465AB7">
        <w:rPr>
          <w:rFonts w:ascii="Times New Roman" w:hAnsi="Times New Roman" w:cs="Times New Roman"/>
          <w:sz w:val="24"/>
          <w:szCs w:val="24"/>
        </w:rPr>
        <w:t>Wilayah terdampak kebakaran</w:t>
      </w:r>
    </w:p>
    <w:p w14:paraId="585B68ED" w14:textId="77777777" w:rsidR="00465AB7" w:rsidRPr="00465AB7" w:rsidRDefault="00465AB7" w:rsidP="005F5024">
      <w:pPr>
        <w:tabs>
          <w:tab w:val="left" w:pos="1680"/>
        </w:tabs>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BBC.COM</w:t>
      </w:r>
    </w:p>
    <w:p w14:paraId="45D51E98" w14:textId="481D21E9" w:rsidR="00465AB7" w:rsidRDefault="00F04821"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04821">
        <w:rPr>
          <w:rFonts w:ascii="Times New Roman" w:hAnsi="Times New Roman" w:cs="Times New Roman"/>
          <w:sz w:val="24"/>
          <w:szCs w:val="24"/>
        </w:rPr>
        <w:t>Pada 1 Januari 2019 Brazil baru saja melantik presiden baru nya, Jair Bolsonaro. Bolsonaro merupakan pendukung agribisnis</w:t>
      </w:r>
      <w:r w:rsidR="00555A3C">
        <w:rPr>
          <w:rFonts w:ascii="Times New Roman" w:hAnsi="Times New Roman" w:cs="Times New Roman"/>
          <w:sz w:val="24"/>
          <w:szCs w:val="24"/>
        </w:rPr>
        <w:t>. (w</w:t>
      </w:r>
      <w:r w:rsidRPr="00F04821">
        <w:rPr>
          <w:rFonts w:ascii="Times New Roman" w:hAnsi="Times New Roman" w:cs="Times New Roman"/>
          <w:sz w:val="24"/>
          <w:szCs w:val="24"/>
        </w:rPr>
        <w:t>ashingtonpost</w:t>
      </w:r>
      <w:r w:rsidR="00E06E16">
        <w:rPr>
          <w:rFonts w:ascii="Times New Roman" w:hAnsi="Times New Roman" w:cs="Times New Roman"/>
          <w:sz w:val="24"/>
          <w:szCs w:val="24"/>
        </w:rPr>
        <w:t xml:space="preserve">, </w:t>
      </w:r>
      <w:r w:rsidRPr="00F04821">
        <w:rPr>
          <w:rFonts w:ascii="Times New Roman" w:hAnsi="Times New Roman" w:cs="Times New Roman"/>
          <w:sz w:val="24"/>
          <w:szCs w:val="24"/>
        </w:rPr>
        <w:t>2019</w:t>
      </w:r>
      <w:r>
        <w:rPr>
          <w:rFonts w:ascii="Times New Roman" w:hAnsi="Times New Roman" w:cs="Times New Roman"/>
          <w:sz w:val="24"/>
          <w:szCs w:val="24"/>
        </w:rPr>
        <w:t>)</w:t>
      </w:r>
      <w:r w:rsidR="00555A3C">
        <w:rPr>
          <w:rFonts w:ascii="Times New Roman" w:hAnsi="Times New Roman" w:cs="Times New Roman"/>
          <w:sz w:val="24"/>
          <w:szCs w:val="24"/>
        </w:rPr>
        <w:t>.</w:t>
      </w:r>
      <w:r w:rsidRPr="00F04821">
        <w:rPr>
          <w:rFonts w:ascii="Times New Roman" w:hAnsi="Times New Roman" w:cs="Times New Roman"/>
          <w:sz w:val="24"/>
          <w:szCs w:val="24"/>
        </w:rPr>
        <w:t xml:space="preserve"> Kebijakan yang dikeluarkan oleh Bolsonaro sering kali bertentangan dengan kegiatan pelestarian Hutan Amazon. Bolsonaro memiliki rencana untuk mengarahkan pembangunan ke wilayah Hutan Amazon dan memanfaatkan Amazon secara maksimal.</w:t>
      </w:r>
      <w:r>
        <w:rPr>
          <w:rFonts w:ascii="Times New Roman" w:hAnsi="Times New Roman" w:cs="Times New Roman"/>
          <w:sz w:val="24"/>
          <w:szCs w:val="24"/>
        </w:rPr>
        <w:t xml:space="preserve"> </w:t>
      </w:r>
      <w:r w:rsidR="005F5024">
        <w:rPr>
          <w:rFonts w:ascii="Times New Roman" w:hAnsi="Times New Roman" w:cs="Times New Roman"/>
          <w:sz w:val="24"/>
          <w:szCs w:val="24"/>
        </w:rPr>
        <w:t xml:space="preserve">Pada awal kepemimpinannya </w:t>
      </w:r>
      <w:r w:rsidRPr="00F04821">
        <w:rPr>
          <w:rFonts w:ascii="Times New Roman" w:hAnsi="Times New Roman" w:cs="Times New Roman"/>
          <w:sz w:val="24"/>
          <w:szCs w:val="24"/>
        </w:rPr>
        <w:t xml:space="preserve">Bolsonaro telah melakukan pelemahan terhadap otoritas lingkungan dan kontrol terhadap Hutan Amazon. </w:t>
      </w:r>
      <w:r w:rsidR="005F5024">
        <w:rPr>
          <w:rFonts w:ascii="Times New Roman" w:hAnsi="Times New Roman" w:cs="Times New Roman"/>
          <w:sz w:val="24"/>
          <w:szCs w:val="24"/>
        </w:rPr>
        <w:t>A</w:t>
      </w:r>
      <w:r w:rsidRPr="00F04821">
        <w:rPr>
          <w:rFonts w:ascii="Times New Roman" w:hAnsi="Times New Roman" w:cs="Times New Roman"/>
          <w:sz w:val="24"/>
          <w:szCs w:val="24"/>
        </w:rPr>
        <w:t>nggaran tahunan kementerian lingkungan hidup dan lembaga-lembaga bawahannya</w:t>
      </w:r>
      <w:r w:rsidR="005F5024">
        <w:rPr>
          <w:rFonts w:ascii="Times New Roman" w:hAnsi="Times New Roman" w:cs="Times New Roman"/>
          <w:sz w:val="24"/>
          <w:szCs w:val="24"/>
        </w:rPr>
        <w:t xml:space="preserve"> di Brazil juga</w:t>
      </w:r>
      <w:r w:rsidRPr="00F04821">
        <w:rPr>
          <w:rFonts w:ascii="Times New Roman" w:hAnsi="Times New Roman" w:cs="Times New Roman"/>
          <w:sz w:val="24"/>
          <w:szCs w:val="24"/>
        </w:rPr>
        <w:t xml:space="preserve"> telah dipotong sekitar 24%.</w:t>
      </w:r>
      <w:r>
        <w:rPr>
          <w:rFonts w:ascii="Times New Roman" w:hAnsi="Times New Roman" w:cs="Times New Roman"/>
          <w:sz w:val="24"/>
          <w:szCs w:val="24"/>
        </w:rPr>
        <w:t xml:space="preserve"> (</w:t>
      </w:r>
      <w:r w:rsidRPr="00E06E16">
        <w:rPr>
          <w:rFonts w:ascii="Times New Roman" w:hAnsi="Times New Roman" w:cs="Times New Roman"/>
          <w:sz w:val="24"/>
          <w:szCs w:val="24"/>
        </w:rPr>
        <w:t>Theguardian</w:t>
      </w:r>
      <w:r>
        <w:rPr>
          <w:rFonts w:ascii="Times New Roman" w:hAnsi="Times New Roman" w:cs="Times New Roman"/>
          <w:sz w:val="24"/>
          <w:szCs w:val="24"/>
        </w:rPr>
        <w:t>, 2021)</w:t>
      </w:r>
      <w:r w:rsidR="00231A1D">
        <w:rPr>
          <w:rFonts w:ascii="Times New Roman" w:hAnsi="Times New Roman" w:cs="Times New Roman"/>
          <w:sz w:val="24"/>
          <w:szCs w:val="24"/>
        </w:rPr>
        <w:t xml:space="preserve">. </w:t>
      </w:r>
      <w:r>
        <w:rPr>
          <w:rFonts w:ascii="Times New Roman" w:hAnsi="Times New Roman" w:cs="Times New Roman"/>
          <w:sz w:val="24"/>
          <w:szCs w:val="24"/>
        </w:rPr>
        <w:t xml:space="preserve">Beberapa lembaga yang terkena dampaknya yaitu IBAMA, ICMbio, dan CONAMA. </w:t>
      </w:r>
    </w:p>
    <w:p w14:paraId="5A76225F" w14:textId="24C3A3F1" w:rsidR="00F04821" w:rsidRDefault="00F04821"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04821">
        <w:rPr>
          <w:rFonts w:ascii="Times New Roman" w:hAnsi="Times New Roman" w:cs="Times New Roman"/>
          <w:sz w:val="24"/>
          <w:szCs w:val="24"/>
        </w:rPr>
        <w:t>Akibat kebijakan-kebijakan baru Bolsonaro</w:t>
      </w:r>
      <w:r w:rsidR="00E40B76">
        <w:rPr>
          <w:rFonts w:ascii="Times New Roman" w:hAnsi="Times New Roman" w:cs="Times New Roman"/>
          <w:sz w:val="24"/>
          <w:szCs w:val="24"/>
        </w:rPr>
        <w:t xml:space="preserve"> yang tidak pro terhadap lingkungan</w:t>
      </w:r>
      <w:r w:rsidRPr="00F04821">
        <w:rPr>
          <w:rFonts w:ascii="Times New Roman" w:hAnsi="Times New Roman" w:cs="Times New Roman"/>
          <w:sz w:val="24"/>
          <w:szCs w:val="24"/>
        </w:rPr>
        <w:t>, Hutan Amazon mengalami perubahan. Carlos Nobre, ilmuwan iklim dari University of Sao Paulo, membuat pernyataan bahwa Amazon seharusnya berfungsi menyedot karbondioksida pemerangkap panas dari atmosfer.</w:t>
      </w:r>
      <w:r>
        <w:rPr>
          <w:rFonts w:ascii="Times New Roman" w:hAnsi="Times New Roman" w:cs="Times New Roman"/>
          <w:sz w:val="24"/>
          <w:szCs w:val="24"/>
        </w:rPr>
        <w:t xml:space="preserve"> </w:t>
      </w:r>
      <w:r w:rsidRPr="00F04821">
        <w:rPr>
          <w:rFonts w:ascii="Times New Roman" w:hAnsi="Times New Roman" w:cs="Times New Roman"/>
          <w:sz w:val="24"/>
          <w:szCs w:val="24"/>
        </w:rPr>
        <w:t>Namun akibat terjadinya deforestasi dan peningkatan kebakaran di Hutan Amazon pada tahun 2019, kini Amazon menghasilkan jutaan ton karbon setiap harinya.</w:t>
      </w:r>
      <w:r>
        <w:rPr>
          <w:rFonts w:ascii="Times New Roman" w:hAnsi="Times New Roman" w:cs="Times New Roman"/>
          <w:sz w:val="24"/>
          <w:szCs w:val="24"/>
        </w:rPr>
        <w:t xml:space="preserve"> (</w:t>
      </w:r>
      <w:r w:rsidR="003068C6">
        <w:rPr>
          <w:rFonts w:ascii="Times New Roman" w:hAnsi="Times New Roman" w:cs="Times New Roman"/>
          <w:sz w:val="24"/>
          <w:szCs w:val="24"/>
        </w:rPr>
        <w:t>M</w:t>
      </w:r>
      <w:r w:rsidR="003068C6" w:rsidRPr="003068C6">
        <w:rPr>
          <w:rFonts w:ascii="Times New Roman" w:hAnsi="Times New Roman" w:cs="Times New Roman"/>
          <w:sz w:val="24"/>
          <w:szCs w:val="24"/>
        </w:rPr>
        <w:t>atamatapolitik</w:t>
      </w:r>
      <w:r w:rsidR="003068C6">
        <w:rPr>
          <w:rFonts w:ascii="Times New Roman" w:hAnsi="Times New Roman" w:cs="Times New Roman"/>
          <w:sz w:val="24"/>
          <w:szCs w:val="24"/>
        </w:rPr>
        <w:t>, 2020</w:t>
      </w:r>
      <w:r>
        <w:rPr>
          <w:rFonts w:ascii="Times New Roman" w:hAnsi="Times New Roman" w:cs="Times New Roman"/>
          <w:sz w:val="24"/>
          <w:szCs w:val="24"/>
        </w:rPr>
        <w:t>)</w:t>
      </w:r>
      <w:r w:rsidR="003068C6">
        <w:rPr>
          <w:rFonts w:ascii="Times New Roman" w:hAnsi="Times New Roman" w:cs="Times New Roman"/>
          <w:sz w:val="24"/>
          <w:szCs w:val="24"/>
        </w:rPr>
        <w:t>.</w:t>
      </w:r>
      <w:r w:rsidR="00231A1D">
        <w:rPr>
          <w:rFonts w:ascii="Times New Roman" w:hAnsi="Times New Roman" w:cs="Times New Roman"/>
          <w:sz w:val="24"/>
          <w:szCs w:val="24"/>
        </w:rPr>
        <w:t xml:space="preserve"> </w:t>
      </w:r>
      <w:r w:rsidR="00231A1D" w:rsidRPr="00231A1D">
        <w:rPr>
          <w:rFonts w:ascii="Times New Roman" w:hAnsi="Times New Roman" w:cs="Times New Roman"/>
          <w:sz w:val="24"/>
          <w:szCs w:val="24"/>
        </w:rPr>
        <w:t xml:space="preserve">Dampak lain dari kebakaran Hutan Amazon ini juga mengancam kehidupan </w:t>
      </w:r>
      <w:r w:rsidR="00231A1D">
        <w:rPr>
          <w:rFonts w:ascii="Times New Roman" w:hAnsi="Times New Roman" w:cs="Times New Roman"/>
          <w:sz w:val="24"/>
          <w:szCs w:val="24"/>
        </w:rPr>
        <w:t xml:space="preserve">flora dan fauna Amazon. </w:t>
      </w:r>
      <w:r w:rsidR="00231A1D" w:rsidRPr="00231A1D">
        <w:rPr>
          <w:rFonts w:ascii="Times New Roman" w:hAnsi="Times New Roman" w:cs="Times New Roman"/>
          <w:sz w:val="24"/>
          <w:szCs w:val="24"/>
        </w:rPr>
        <w:t xml:space="preserve">Hutan Amazon mengalami perubahan ekosistem, kanopi hutan yang terbakar menyebabkan adanya perubahan energi didalam hutan, disebabkan oleh masuknya cahaya matahari. Terdapat beberapa hewan yang tidak dapat </w:t>
      </w:r>
      <w:r w:rsidR="00231A1D" w:rsidRPr="00E40B76">
        <w:rPr>
          <w:rFonts w:ascii="Times New Roman" w:hAnsi="Times New Roman" w:cs="Times New Roman"/>
          <w:i/>
          <w:sz w:val="24"/>
          <w:szCs w:val="24"/>
        </w:rPr>
        <w:t>survive</w:t>
      </w:r>
      <w:r w:rsidR="00231A1D" w:rsidRPr="00231A1D">
        <w:rPr>
          <w:rFonts w:ascii="Times New Roman" w:hAnsi="Times New Roman" w:cs="Times New Roman"/>
          <w:sz w:val="24"/>
          <w:szCs w:val="24"/>
        </w:rPr>
        <w:t xml:space="preserve">, Beberapa spesies yang terdampak dalam kebakaran hutan ini seperti, Jaguar, </w:t>
      </w:r>
      <w:r w:rsidR="00231A1D" w:rsidRPr="00231A1D">
        <w:rPr>
          <w:rFonts w:ascii="Times New Roman" w:hAnsi="Times New Roman" w:cs="Times New Roman"/>
          <w:i/>
          <w:sz w:val="24"/>
          <w:szCs w:val="24"/>
        </w:rPr>
        <w:t>Hyacinth Macaw</w:t>
      </w:r>
      <w:r w:rsidR="00231A1D" w:rsidRPr="00231A1D">
        <w:rPr>
          <w:rFonts w:ascii="Times New Roman" w:hAnsi="Times New Roman" w:cs="Times New Roman"/>
          <w:sz w:val="24"/>
          <w:szCs w:val="24"/>
        </w:rPr>
        <w:t xml:space="preserve">, dan </w:t>
      </w:r>
      <w:r w:rsidR="00231A1D" w:rsidRPr="00231A1D">
        <w:rPr>
          <w:rFonts w:ascii="Times New Roman" w:hAnsi="Times New Roman" w:cs="Times New Roman"/>
          <w:i/>
          <w:sz w:val="24"/>
          <w:szCs w:val="24"/>
        </w:rPr>
        <w:t>Pink Amazon Dolphin</w:t>
      </w:r>
      <w:r w:rsidR="00231A1D" w:rsidRPr="00231A1D">
        <w:rPr>
          <w:rFonts w:ascii="Times New Roman" w:hAnsi="Times New Roman" w:cs="Times New Roman"/>
          <w:sz w:val="24"/>
          <w:szCs w:val="24"/>
        </w:rPr>
        <w:t>.</w:t>
      </w:r>
      <w:r w:rsidR="00231A1D">
        <w:rPr>
          <w:rFonts w:ascii="Times New Roman" w:hAnsi="Times New Roman" w:cs="Times New Roman"/>
          <w:sz w:val="24"/>
          <w:szCs w:val="24"/>
        </w:rPr>
        <w:t xml:space="preserve"> </w:t>
      </w:r>
    </w:p>
    <w:p w14:paraId="6E53BAA6" w14:textId="77777777" w:rsidR="003F5F5F" w:rsidRDefault="00231A1D" w:rsidP="00E77698">
      <w:pPr>
        <w:spacing w:after="0" w:line="240" w:lineRule="auto"/>
        <w:jc w:val="both"/>
        <w:rPr>
          <w:rFonts w:ascii="Times New Roman" w:hAnsi="Times New Roman" w:cs="Times New Roman"/>
          <w:sz w:val="24"/>
          <w:szCs w:val="24"/>
        </w:rPr>
        <w:sectPr w:rsidR="003F5F5F" w:rsidSect="003F5F5F">
          <w:type w:val="continuous"/>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sz w:val="24"/>
          <w:szCs w:val="24"/>
        </w:rPr>
        <w:tab/>
      </w:r>
      <w:r w:rsidRPr="00231A1D">
        <w:rPr>
          <w:rFonts w:ascii="Times New Roman" w:hAnsi="Times New Roman" w:cs="Times New Roman"/>
          <w:sz w:val="24"/>
          <w:szCs w:val="24"/>
        </w:rPr>
        <w:t>Kondisi Hutan Amazon yang mengalami peningkatan kebakaran</w:t>
      </w:r>
      <w:r>
        <w:rPr>
          <w:rFonts w:ascii="Times New Roman" w:hAnsi="Times New Roman" w:cs="Times New Roman"/>
          <w:sz w:val="24"/>
          <w:szCs w:val="24"/>
        </w:rPr>
        <w:t xml:space="preserve"> di tahun 2019,</w:t>
      </w:r>
      <w:r w:rsidRPr="00231A1D">
        <w:rPr>
          <w:rFonts w:ascii="Times New Roman" w:hAnsi="Times New Roman" w:cs="Times New Roman"/>
          <w:sz w:val="24"/>
          <w:szCs w:val="24"/>
        </w:rPr>
        <w:t xml:space="preserve"> serta minimnya upaya Pemerintah Brazil dalam menangani masalah tersebut, menyebabkan berbagai reaksi internasional.</w:t>
      </w:r>
      <w:r w:rsidRPr="00231A1D">
        <w:t xml:space="preserve"> </w:t>
      </w:r>
      <w:r w:rsidRPr="00231A1D">
        <w:rPr>
          <w:rFonts w:ascii="Times New Roman" w:hAnsi="Times New Roman" w:cs="Times New Roman"/>
          <w:sz w:val="24"/>
          <w:szCs w:val="24"/>
        </w:rPr>
        <w:t>Kebakaran Hutan Amazon ini kemudian juga menjadi topik utama pada pertemuan KTT G7 yang diadakan pada tanggal 24-26 Agustus</w:t>
      </w:r>
    </w:p>
    <w:p w14:paraId="46D3B001" w14:textId="12182AE2" w:rsidR="00C5305E" w:rsidRDefault="00231A1D" w:rsidP="00E77698">
      <w:pPr>
        <w:spacing w:after="0" w:line="240" w:lineRule="auto"/>
        <w:jc w:val="both"/>
        <w:rPr>
          <w:rFonts w:ascii="Times New Roman" w:hAnsi="Times New Roman" w:cs="Times New Roman"/>
          <w:sz w:val="24"/>
          <w:szCs w:val="24"/>
        </w:rPr>
      </w:pPr>
      <w:r w:rsidRPr="00231A1D">
        <w:rPr>
          <w:rFonts w:ascii="Times New Roman" w:hAnsi="Times New Roman" w:cs="Times New Roman"/>
          <w:sz w:val="24"/>
          <w:szCs w:val="24"/>
        </w:rPr>
        <w:t xml:space="preserve"> 2019 di Biarritz, Prancis. Pertemuan, ini dihadiri oleh negara-negara yang tergabung dalam G7, yaitu perwakilan dari negara Prancis, Kanada, Jerman, Italia, Jepang, Inggris, dan Amerika Serikat.</w:t>
      </w:r>
      <w:r>
        <w:rPr>
          <w:rFonts w:ascii="Times New Roman" w:hAnsi="Times New Roman" w:cs="Times New Roman"/>
          <w:sz w:val="24"/>
          <w:szCs w:val="24"/>
        </w:rPr>
        <w:t xml:space="preserve"> </w:t>
      </w:r>
      <w:r w:rsidR="00E40B76">
        <w:rPr>
          <w:rFonts w:ascii="Times New Roman" w:hAnsi="Times New Roman" w:cs="Times New Roman"/>
          <w:sz w:val="24"/>
          <w:szCs w:val="24"/>
        </w:rPr>
        <w:t xml:space="preserve">Dalam pertemuan ini, Emmanuel Macron, Presiden Prancis dan </w:t>
      </w:r>
      <w:r w:rsidR="00E40B76">
        <w:rPr>
          <w:rFonts w:ascii="Times New Roman" w:hAnsi="Times New Roman" w:cs="Times New Roman"/>
          <w:sz w:val="24"/>
          <w:szCs w:val="24"/>
        </w:rPr>
        <w:lastRenderedPageBreak/>
        <w:t>Sebastian Pinera, Presiden Chili menyampaikan kekhawatiran</w:t>
      </w:r>
      <w:r w:rsidR="004F007E">
        <w:rPr>
          <w:rFonts w:ascii="Times New Roman" w:hAnsi="Times New Roman" w:cs="Times New Roman"/>
          <w:sz w:val="24"/>
          <w:szCs w:val="24"/>
        </w:rPr>
        <w:t xml:space="preserve"> mereka</w:t>
      </w:r>
      <w:r w:rsidR="00E40B76">
        <w:rPr>
          <w:rFonts w:ascii="Times New Roman" w:hAnsi="Times New Roman" w:cs="Times New Roman"/>
          <w:sz w:val="24"/>
          <w:szCs w:val="24"/>
        </w:rPr>
        <w:t xml:space="preserve"> terkait Hutan Amazon dan perlu adanya inisiatif dari negara-negara G7 </w:t>
      </w:r>
      <w:r w:rsidR="004F007E">
        <w:rPr>
          <w:rFonts w:ascii="Times New Roman" w:hAnsi="Times New Roman" w:cs="Times New Roman"/>
          <w:sz w:val="24"/>
          <w:szCs w:val="24"/>
        </w:rPr>
        <w:t>untuk membantu mengatasi kebakaran tersebut.</w:t>
      </w:r>
      <w:r w:rsidR="00E40B76">
        <w:rPr>
          <w:rFonts w:ascii="Times New Roman" w:hAnsi="Times New Roman" w:cs="Times New Roman"/>
          <w:sz w:val="24"/>
          <w:szCs w:val="24"/>
        </w:rPr>
        <w:t xml:space="preserve"> </w:t>
      </w:r>
      <w:r w:rsidR="009E4F99" w:rsidRPr="009E4F99">
        <w:rPr>
          <w:rFonts w:ascii="Times New Roman" w:hAnsi="Times New Roman" w:cs="Times New Roman"/>
          <w:sz w:val="24"/>
          <w:szCs w:val="24"/>
        </w:rPr>
        <w:t xml:space="preserve">Negara-negara </w:t>
      </w:r>
      <w:r w:rsidR="004F007E">
        <w:rPr>
          <w:rFonts w:ascii="Times New Roman" w:hAnsi="Times New Roman" w:cs="Times New Roman"/>
          <w:sz w:val="24"/>
          <w:szCs w:val="24"/>
        </w:rPr>
        <w:t xml:space="preserve">dalam pertemuan </w:t>
      </w:r>
      <w:r w:rsidR="009E4F99" w:rsidRPr="009E4F99">
        <w:rPr>
          <w:rFonts w:ascii="Times New Roman" w:hAnsi="Times New Roman" w:cs="Times New Roman"/>
          <w:sz w:val="24"/>
          <w:szCs w:val="24"/>
        </w:rPr>
        <w:t xml:space="preserve">G7 </w:t>
      </w:r>
      <w:r w:rsidR="004F007E">
        <w:rPr>
          <w:rFonts w:ascii="Times New Roman" w:hAnsi="Times New Roman" w:cs="Times New Roman"/>
          <w:sz w:val="24"/>
          <w:szCs w:val="24"/>
        </w:rPr>
        <w:t xml:space="preserve">kemudian </w:t>
      </w:r>
      <w:r w:rsidR="009E4F99" w:rsidRPr="009E4F99">
        <w:rPr>
          <w:rFonts w:ascii="Times New Roman" w:hAnsi="Times New Roman" w:cs="Times New Roman"/>
          <w:sz w:val="24"/>
          <w:szCs w:val="24"/>
        </w:rPr>
        <w:t xml:space="preserve">menyetui untuk menyediakan dana darurat senilai $20 juta untuk menanggulangi kebakaran Hutan Amazon.  </w:t>
      </w:r>
      <w:r w:rsidR="00C852DE">
        <w:rPr>
          <w:rFonts w:ascii="Times New Roman" w:hAnsi="Times New Roman" w:cs="Times New Roman"/>
          <w:sz w:val="24"/>
          <w:szCs w:val="24"/>
        </w:rPr>
        <w:t>(</w:t>
      </w:r>
      <w:r w:rsidR="00C852DE" w:rsidRPr="00C852DE">
        <w:rPr>
          <w:rFonts w:ascii="Times New Roman" w:hAnsi="Times New Roman" w:cs="Times New Roman"/>
          <w:sz w:val="24"/>
          <w:szCs w:val="24"/>
        </w:rPr>
        <w:t>Matamoros,</w:t>
      </w:r>
      <w:r w:rsidR="00C852DE">
        <w:rPr>
          <w:rFonts w:ascii="Times New Roman" w:hAnsi="Times New Roman" w:cs="Times New Roman"/>
          <w:sz w:val="24"/>
          <w:szCs w:val="24"/>
        </w:rPr>
        <w:t xml:space="preserve"> 2019). </w:t>
      </w:r>
      <w:r w:rsidR="00C852DE" w:rsidRPr="00C852DE">
        <w:rPr>
          <w:rFonts w:ascii="Times New Roman" w:hAnsi="Times New Roman" w:cs="Times New Roman"/>
          <w:sz w:val="24"/>
          <w:szCs w:val="24"/>
        </w:rPr>
        <w:t xml:space="preserve">Secara terpisah, Perdana Menteri Inggris, Boris Johnson juga menjanjikan dana senilai £10 juta yang disampaikan dalam pertemuan G7 di Biarritz tersebut untuk </w:t>
      </w:r>
      <w:r w:rsidR="004F007E">
        <w:rPr>
          <w:rFonts w:ascii="Times New Roman" w:hAnsi="Times New Roman" w:cs="Times New Roman"/>
          <w:sz w:val="24"/>
          <w:szCs w:val="24"/>
        </w:rPr>
        <w:t xml:space="preserve">mengatasi </w:t>
      </w:r>
      <w:r w:rsidR="00C852DE" w:rsidRPr="00C852DE">
        <w:rPr>
          <w:rFonts w:ascii="Times New Roman" w:hAnsi="Times New Roman" w:cs="Times New Roman"/>
          <w:sz w:val="24"/>
          <w:szCs w:val="24"/>
        </w:rPr>
        <w:t>kebakaran Hutan Amazon.</w:t>
      </w:r>
      <w:r w:rsidR="00C852DE">
        <w:rPr>
          <w:rFonts w:ascii="Times New Roman" w:hAnsi="Times New Roman" w:cs="Times New Roman"/>
          <w:sz w:val="24"/>
          <w:szCs w:val="24"/>
        </w:rPr>
        <w:t xml:space="preserve"> </w:t>
      </w:r>
      <w:r w:rsidR="004F007E">
        <w:rPr>
          <w:rFonts w:ascii="Times New Roman" w:hAnsi="Times New Roman" w:cs="Times New Roman"/>
          <w:sz w:val="24"/>
          <w:szCs w:val="24"/>
        </w:rPr>
        <w:t>B</w:t>
      </w:r>
      <w:r w:rsidR="00C852DE" w:rsidRPr="00C852DE">
        <w:rPr>
          <w:rFonts w:ascii="Times New Roman" w:hAnsi="Times New Roman" w:cs="Times New Roman"/>
          <w:sz w:val="24"/>
          <w:szCs w:val="24"/>
        </w:rPr>
        <w:t xml:space="preserve">eberapa jam setelah tawaran dana bantuan dari G7 dikeluarkan, Pemerintah Brazil </w:t>
      </w:r>
      <w:r w:rsidR="004F007E">
        <w:rPr>
          <w:rFonts w:ascii="Times New Roman" w:hAnsi="Times New Roman" w:cs="Times New Roman"/>
          <w:sz w:val="24"/>
          <w:szCs w:val="24"/>
        </w:rPr>
        <w:t xml:space="preserve">ternyata </w:t>
      </w:r>
      <w:r w:rsidR="00C852DE" w:rsidRPr="00C852DE">
        <w:rPr>
          <w:rFonts w:ascii="Times New Roman" w:hAnsi="Times New Roman" w:cs="Times New Roman"/>
          <w:sz w:val="24"/>
          <w:szCs w:val="24"/>
        </w:rPr>
        <w:t xml:space="preserve">membuat keputusan untuk menolak tawaran </w:t>
      </w:r>
      <w:r w:rsidR="004F007E">
        <w:rPr>
          <w:rFonts w:ascii="Times New Roman" w:hAnsi="Times New Roman" w:cs="Times New Roman"/>
          <w:sz w:val="24"/>
          <w:szCs w:val="24"/>
        </w:rPr>
        <w:t>tersebut</w:t>
      </w:r>
      <w:r w:rsidR="00C852DE">
        <w:rPr>
          <w:rFonts w:ascii="Times New Roman" w:hAnsi="Times New Roman" w:cs="Times New Roman"/>
          <w:sz w:val="24"/>
          <w:szCs w:val="24"/>
        </w:rPr>
        <w:t xml:space="preserve"> dan hanya menerima dana bantuan dari Inggris pada tanggal 27 Agustus 2019. </w:t>
      </w:r>
    </w:p>
    <w:p w14:paraId="53489E35" w14:textId="4F74955E" w:rsidR="00E06E16" w:rsidRDefault="00C852DE" w:rsidP="00C5305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4F007E">
        <w:rPr>
          <w:rFonts w:ascii="Times New Roman" w:hAnsi="Times New Roman" w:cs="Times New Roman"/>
          <w:sz w:val="24"/>
          <w:szCs w:val="24"/>
        </w:rPr>
        <w:t>Dibalik penolakan</w:t>
      </w:r>
      <w:r>
        <w:rPr>
          <w:rFonts w:ascii="Times New Roman" w:hAnsi="Times New Roman" w:cs="Times New Roman"/>
          <w:sz w:val="24"/>
          <w:szCs w:val="24"/>
        </w:rPr>
        <w:t xml:space="preserve"> tawaran dana bantuan dari G7</w:t>
      </w:r>
      <w:r w:rsidR="004F007E">
        <w:rPr>
          <w:rFonts w:ascii="Times New Roman" w:hAnsi="Times New Roman" w:cs="Times New Roman"/>
          <w:sz w:val="24"/>
          <w:szCs w:val="24"/>
        </w:rPr>
        <w:t>, terdapat hubungan yang kurang baik antara Bolsonaro dan Macron. Mereka</w:t>
      </w:r>
      <w:r w:rsidRPr="00C852DE">
        <w:rPr>
          <w:rFonts w:ascii="Times New Roman" w:hAnsi="Times New Roman" w:cs="Times New Roman"/>
          <w:sz w:val="24"/>
          <w:szCs w:val="24"/>
        </w:rPr>
        <w:t xml:space="preserve"> sempat berseteru beberapa kali terkait masalah iklim dan Hutan Amazon. Pertama, saat Macron membuat </w:t>
      </w:r>
      <w:r w:rsidRPr="00E06E16">
        <w:rPr>
          <w:rFonts w:ascii="Times New Roman" w:hAnsi="Times New Roman" w:cs="Times New Roman"/>
          <w:i/>
          <w:sz w:val="24"/>
          <w:szCs w:val="24"/>
        </w:rPr>
        <w:t>tweet</w:t>
      </w:r>
      <w:r w:rsidRPr="00C852DE">
        <w:rPr>
          <w:rFonts w:ascii="Times New Roman" w:hAnsi="Times New Roman" w:cs="Times New Roman"/>
          <w:sz w:val="24"/>
          <w:szCs w:val="24"/>
        </w:rPr>
        <w:t xml:space="preserve"> terkait kebakaran Hutan Amazon pada 22 Agustus 2019</w:t>
      </w:r>
      <w:r w:rsidR="00E06E16">
        <w:rPr>
          <w:rFonts w:ascii="Times New Roman" w:hAnsi="Times New Roman" w:cs="Times New Roman"/>
          <w:sz w:val="24"/>
          <w:szCs w:val="24"/>
        </w:rPr>
        <w:t xml:space="preserve">. </w:t>
      </w:r>
      <w:r w:rsidR="00E06E16" w:rsidRPr="00E06E16">
        <w:rPr>
          <w:rFonts w:ascii="Times New Roman" w:hAnsi="Times New Roman" w:cs="Times New Roman"/>
          <w:sz w:val="24"/>
          <w:szCs w:val="24"/>
        </w:rPr>
        <w:t>Macron dikatakan telah memposting foto palsu yang tidak revelan dengan kebakaran yang terjadi.</w:t>
      </w:r>
      <w:r w:rsidR="00E06E16">
        <w:rPr>
          <w:rFonts w:ascii="Times New Roman" w:hAnsi="Times New Roman" w:cs="Times New Roman"/>
          <w:sz w:val="24"/>
          <w:szCs w:val="24"/>
        </w:rPr>
        <w:t xml:space="preserve"> (Verschuur, 2020). </w:t>
      </w:r>
      <w:r w:rsidR="00E06E16" w:rsidRPr="00E06E16">
        <w:rPr>
          <w:rFonts w:ascii="Times New Roman" w:hAnsi="Times New Roman" w:cs="Times New Roman"/>
          <w:sz w:val="24"/>
          <w:szCs w:val="24"/>
        </w:rPr>
        <w:t xml:space="preserve"> Kedua, yaitu pada saat pembukaan KTT G7 di Biarritz dimana Macron mengeluarkan pernyataan bahwa bahwa Bolsonaro telah berbohong dalam KTT G20 yang diadakan di Osaka, Jepang pada 28-29 Juni 2019 terkait komitmen untuk perlindungan li</w:t>
      </w:r>
      <w:r w:rsidR="00E06E16">
        <w:rPr>
          <w:rFonts w:ascii="Times New Roman" w:hAnsi="Times New Roman" w:cs="Times New Roman"/>
          <w:sz w:val="24"/>
          <w:szCs w:val="24"/>
        </w:rPr>
        <w:t xml:space="preserve">ngkungan </w:t>
      </w:r>
      <w:r w:rsidR="004F007E">
        <w:rPr>
          <w:rFonts w:ascii="Times New Roman" w:hAnsi="Times New Roman" w:cs="Times New Roman"/>
          <w:sz w:val="24"/>
          <w:szCs w:val="24"/>
        </w:rPr>
        <w:t>dan perubahan iklim. (BBC, 2020).</w:t>
      </w:r>
      <w:r w:rsidR="00E06E16">
        <w:rPr>
          <w:rFonts w:ascii="Times New Roman" w:hAnsi="Times New Roman" w:cs="Times New Roman"/>
          <w:sz w:val="24"/>
          <w:szCs w:val="24"/>
        </w:rPr>
        <w:t xml:space="preserve"> Selain itu, </w:t>
      </w:r>
      <w:r w:rsidR="00E06E16" w:rsidRPr="00E06E16">
        <w:rPr>
          <w:rFonts w:ascii="Times New Roman" w:hAnsi="Times New Roman" w:cs="Times New Roman"/>
          <w:sz w:val="24"/>
          <w:szCs w:val="24"/>
        </w:rPr>
        <w:t>Macron juga mengancam akan memblokir kesepakatan perdagangan UE-Mercosur, jika kondisi Hutan Amazon masih terus mengalami kebakaran.</w:t>
      </w:r>
    </w:p>
    <w:p w14:paraId="00A78330" w14:textId="7A239441" w:rsidR="00924D36" w:rsidRPr="00C852DE" w:rsidRDefault="00E06E16"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06E16">
        <w:rPr>
          <w:rFonts w:ascii="Times New Roman" w:hAnsi="Times New Roman" w:cs="Times New Roman"/>
          <w:sz w:val="24"/>
          <w:szCs w:val="24"/>
        </w:rPr>
        <w:t xml:space="preserve"> Dibawah tekanan internasional terkait kondisi dan penanganan kebakaran Amazon, terutama setelah pertemuan KTT G7 di Biarritz. Pada 28 Agustus 2019, Pemerintah Brazil kemudian memberangkatkan pesawat militer dan sekitar 44.000 tentara yang dikirim ke 5 wilayah Brazil yang terdampak untuk menanggulangi kebakaran</w:t>
      </w:r>
      <w:r>
        <w:rPr>
          <w:rFonts w:ascii="Times New Roman" w:hAnsi="Times New Roman" w:cs="Times New Roman"/>
          <w:sz w:val="24"/>
          <w:szCs w:val="24"/>
        </w:rPr>
        <w:t xml:space="preserve">. Bolsonaro kemudian juga membuat dekrit 60 hari larangan membuka dan membakar hutan. Namun, </w:t>
      </w:r>
      <w:r w:rsidRPr="00E06E16">
        <w:rPr>
          <w:rFonts w:ascii="Times New Roman" w:hAnsi="Times New Roman" w:cs="Times New Roman"/>
          <w:sz w:val="24"/>
          <w:szCs w:val="24"/>
        </w:rPr>
        <w:t xml:space="preserve">dekrit </w:t>
      </w:r>
      <w:r>
        <w:rPr>
          <w:rFonts w:ascii="Times New Roman" w:hAnsi="Times New Roman" w:cs="Times New Roman"/>
          <w:sz w:val="24"/>
          <w:szCs w:val="24"/>
        </w:rPr>
        <w:t>tersebut dikatakan</w:t>
      </w:r>
      <w:r w:rsidRPr="00E06E16">
        <w:rPr>
          <w:rFonts w:ascii="Times New Roman" w:hAnsi="Times New Roman" w:cs="Times New Roman"/>
          <w:sz w:val="24"/>
          <w:szCs w:val="24"/>
        </w:rPr>
        <w:t xml:space="preserve"> sia-sia</w:t>
      </w:r>
      <w:r>
        <w:rPr>
          <w:rFonts w:ascii="Times New Roman" w:hAnsi="Times New Roman" w:cs="Times New Roman"/>
          <w:sz w:val="24"/>
          <w:szCs w:val="24"/>
        </w:rPr>
        <w:t xml:space="preserve"> oleh WWF Brazil</w:t>
      </w:r>
      <w:r w:rsidRPr="00E06E16">
        <w:rPr>
          <w:rFonts w:ascii="Times New Roman" w:hAnsi="Times New Roman" w:cs="Times New Roman"/>
          <w:sz w:val="24"/>
          <w:szCs w:val="24"/>
        </w:rPr>
        <w:t xml:space="preserve"> karena pembakaran hutan secara illegal di </w:t>
      </w:r>
      <w:r>
        <w:rPr>
          <w:rFonts w:ascii="Times New Roman" w:hAnsi="Times New Roman" w:cs="Times New Roman"/>
          <w:sz w:val="24"/>
          <w:szCs w:val="24"/>
        </w:rPr>
        <w:t>Amazon</w:t>
      </w:r>
      <w:r w:rsidR="004F007E">
        <w:rPr>
          <w:rFonts w:ascii="Times New Roman" w:hAnsi="Times New Roman" w:cs="Times New Roman"/>
          <w:sz w:val="24"/>
          <w:szCs w:val="24"/>
        </w:rPr>
        <w:t xml:space="preserve"> masih tetap terjadi, karena lemahnya pengawasan Hutan Amazon.</w:t>
      </w:r>
      <w:r>
        <w:rPr>
          <w:rFonts w:ascii="Times New Roman" w:hAnsi="Times New Roman" w:cs="Times New Roman"/>
          <w:sz w:val="24"/>
          <w:szCs w:val="24"/>
        </w:rPr>
        <w:t xml:space="preserve"> (Medcom, 2019). </w:t>
      </w:r>
      <w:r w:rsidRPr="00E06E16">
        <w:rPr>
          <w:rFonts w:ascii="Times New Roman" w:hAnsi="Times New Roman" w:cs="Times New Roman"/>
          <w:sz w:val="24"/>
          <w:szCs w:val="24"/>
        </w:rPr>
        <w:t xml:space="preserve">  </w:t>
      </w:r>
    </w:p>
    <w:p w14:paraId="1A4D61AE" w14:textId="335B6EE9" w:rsidR="00122D04" w:rsidRDefault="00122D04" w:rsidP="00C375F4">
      <w:pPr>
        <w:spacing w:after="0" w:line="240" w:lineRule="auto"/>
        <w:jc w:val="both"/>
        <w:rPr>
          <w:rFonts w:ascii="Times New Roman" w:eastAsia="SimSun" w:hAnsi="Times New Roman" w:cs="Times New Roman"/>
          <w:b/>
          <w:bCs/>
          <w:sz w:val="24"/>
          <w:szCs w:val="24"/>
          <w:lang w:eastAsia="zh-CN"/>
        </w:rPr>
      </w:pPr>
      <w:r w:rsidRPr="00122D04">
        <w:rPr>
          <w:rFonts w:ascii="Times New Roman" w:eastAsia="SimSun" w:hAnsi="Times New Roman" w:cs="Times New Roman"/>
          <w:b/>
          <w:bCs/>
          <w:sz w:val="24"/>
          <w:szCs w:val="24"/>
          <w:lang w:eastAsia="zh-CN"/>
        </w:rPr>
        <w:t>Kerangka Konseptual</w:t>
      </w:r>
    </w:p>
    <w:p w14:paraId="55BABF0E" w14:textId="77777777" w:rsidR="00924D36" w:rsidRPr="00924D36" w:rsidRDefault="00924D36" w:rsidP="00C375F4">
      <w:pPr>
        <w:spacing w:after="0" w:line="240" w:lineRule="auto"/>
        <w:jc w:val="both"/>
        <w:rPr>
          <w:rFonts w:ascii="Times New Roman" w:eastAsia="SimSun" w:hAnsi="Times New Roman" w:cs="Times New Roman"/>
          <w:b/>
          <w:bCs/>
          <w:sz w:val="24"/>
          <w:szCs w:val="24"/>
          <w:lang w:eastAsia="zh-CN"/>
        </w:rPr>
      </w:pPr>
    </w:p>
    <w:p w14:paraId="5F0A9C3E" w14:textId="405C42AF" w:rsidR="005566D0" w:rsidRPr="005566D0" w:rsidRDefault="005566D0" w:rsidP="00C375F4">
      <w:pPr>
        <w:spacing w:line="240" w:lineRule="auto"/>
        <w:jc w:val="both"/>
        <w:rPr>
          <w:rFonts w:ascii="Times New Roman" w:hAnsi="Times New Roman" w:cs="Times New Roman"/>
          <w:b/>
          <w:sz w:val="24"/>
          <w:szCs w:val="24"/>
        </w:rPr>
      </w:pPr>
      <w:r w:rsidRPr="005566D0">
        <w:rPr>
          <w:rFonts w:ascii="Times New Roman" w:hAnsi="Times New Roman" w:cs="Times New Roman"/>
          <w:b/>
          <w:sz w:val="24"/>
          <w:szCs w:val="24"/>
        </w:rPr>
        <w:t>Konsep Kedaulatan</w:t>
      </w:r>
      <w:r>
        <w:rPr>
          <w:rFonts w:ascii="Times New Roman" w:hAnsi="Times New Roman" w:cs="Times New Roman"/>
          <w:b/>
          <w:sz w:val="24"/>
          <w:szCs w:val="24"/>
        </w:rPr>
        <w:t xml:space="preserve"> </w:t>
      </w:r>
    </w:p>
    <w:p w14:paraId="0CD94F18" w14:textId="77777777" w:rsidR="003B40D8" w:rsidRDefault="00122D04" w:rsidP="00C375F4">
      <w:pPr>
        <w:spacing w:line="240" w:lineRule="auto"/>
        <w:ind w:firstLine="720"/>
        <w:jc w:val="both"/>
        <w:rPr>
          <w:rFonts w:ascii="Times New Roman" w:hAnsi="Times New Roman" w:cs="Times New Roman"/>
          <w:sz w:val="24"/>
          <w:szCs w:val="24"/>
        </w:rPr>
      </w:pPr>
      <w:r w:rsidRPr="00122D04">
        <w:rPr>
          <w:rFonts w:ascii="Times New Roman" w:hAnsi="Times New Roman" w:cs="Times New Roman"/>
          <w:sz w:val="24"/>
          <w:szCs w:val="24"/>
        </w:rPr>
        <w:t xml:space="preserve">Kedaulatan adalah hal yang penting dalam sebuah negara. Kedaulatan </w:t>
      </w:r>
      <w:r w:rsidR="003B40D8">
        <w:rPr>
          <w:rFonts w:ascii="Times New Roman" w:hAnsi="Times New Roman" w:cs="Times New Roman"/>
          <w:sz w:val="24"/>
          <w:szCs w:val="24"/>
        </w:rPr>
        <w:t>adalah</w:t>
      </w:r>
      <w:r w:rsidRPr="00122D04">
        <w:rPr>
          <w:rFonts w:ascii="Times New Roman" w:hAnsi="Times New Roman" w:cs="Times New Roman"/>
          <w:sz w:val="24"/>
          <w:szCs w:val="24"/>
        </w:rPr>
        <w:t xml:space="preserve"> ketika suatu negara tidak boleh ikut campur mengenai urusan dalam maupun luar negara lain. Negara-negara saling memengaruhi dalam urusan perdagangan, perang dan urusan aliansi, namun tidak diperkenankan untuk mencampuri urusan internal negara lain. Setiap negara harus menghormati integritas teritorial negara lain tanpa menganggu batas-batas wilayah negara lain, hal ini merupakan prinsip dalam HI. </w:t>
      </w:r>
      <w:r w:rsidR="005566D0">
        <w:rPr>
          <w:rFonts w:ascii="Times New Roman" w:hAnsi="Times New Roman" w:cs="Times New Roman"/>
          <w:sz w:val="24"/>
          <w:szCs w:val="24"/>
        </w:rPr>
        <w:t xml:space="preserve">(Goldstein dan </w:t>
      </w:r>
      <w:r w:rsidR="005566D0" w:rsidRPr="005566D0">
        <w:rPr>
          <w:rFonts w:ascii="Times New Roman" w:hAnsi="Times New Roman" w:cs="Times New Roman"/>
          <w:sz w:val="24"/>
          <w:szCs w:val="24"/>
        </w:rPr>
        <w:t>Jon C. Pevehouse</w:t>
      </w:r>
      <w:r w:rsidR="005566D0">
        <w:rPr>
          <w:rFonts w:ascii="Times New Roman" w:hAnsi="Times New Roman" w:cs="Times New Roman"/>
          <w:sz w:val="24"/>
          <w:szCs w:val="24"/>
        </w:rPr>
        <w:t xml:space="preserve">, </w:t>
      </w:r>
      <w:proofErr w:type="gramStart"/>
      <w:r w:rsidR="005566D0">
        <w:rPr>
          <w:rFonts w:ascii="Times New Roman" w:hAnsi="Times New Roman" w:cs="Times New Roman"/>
          <w:sz w:val="24"/>
          <w:szCs w:val="24"/>
        </w:rPr>
        <w:t>2007 :</w:t>
      </w:r>
      <w:proofErr w:type="gramEnd"/>
      <w:r w:rsidR="005566D0">
        <w:rPr>
          <w:rFonts w:ascii="Times New Roman" w:hAnsi="Times New Roman" w:cs="Times New Roman"/>
          <w:sz w:val="24"/>
          <w:szCs w:val="24"/>
        </w:rPr>
        <w:t xml:space="preserve"> 51). </w:t>
      </w:r>
    </w:p>
    <w:p w14:paraId="1D2C5B48" w14:textId="77777777" w:rsidR="003F5F5F" w:rsidRDefault="005566D0" w:rsidP="00C5305E">
      <w:pPr>
        <w:spacing w:after="0" w:line="240" w:lineRule="auto"/>
        <w:ind w:firstLine="720"/>
        <w:jc w:val="both"/>
        <w:rPr>
          <w:rFonts w:ascii="Times New Roman" w:hAnsi="Times New Roman" w:cs="Times New Roman"/>
          <w:sz w:val="24"/>
          <w:szCs w:val="24"/>
        </w:rPr>
        <w:sectPr w:rsidR="003F5F5F" w:rsidSect="003F5F5F">
          <w:footerReference w:type="default" r:id="rId15"/>
          <w:type w:val="continuous"/>
          <w:pgSz w:w="12240" w:h="15840"/>
          <w:pgMar w:top="1440" w:right="1800" w:bottom="1440" w:left="1800" w:header="720" w:footer="720" w:gutter="0"/>
          <w:pgBorders>
            <w:top w:val="single" w:sz="12" w:space="1" w:color="auto"/>
          </w:pgBorders>
          <w:cols w:space="720"/>
          <w:docGrid w:linePitch="360"/>
        </w:sectPr>
      </w:pPr>
      <w:r w:rsidRPr="005566D0">
        <w:rPr>
          <w:rFonts w:ascii="Times New Roman" w:hAnsi="Times New Roman" w:cs="Times New Roman"/>
          <w:sz w:val="24"/>
          <w:szCs w:val="24"/>
        </w:rPr>
        <w:t>Kedaulatan dibagi menjadi 2 jenis, yaitu Kedaulatan Kedalam dan kedaulatan keluar. Kedaulatan ke dalam (</w:t>
      </w:r>
      <w:r w:rsidRPr="003B40D8">
        <w:rPr>
          <w:rFonts w:ascii="Times New Roman" w:hAnsi="Times New Roman" w:cs="Times New Roman"/>
          <w:i/>
          <w:sz w:val="24"/>
          <w:szCs w:val="24"/>
        </w:rPr>
        <w:t>intern</w:t>
      </w:r>
      <w:r w:rsidRPr="005566D0">
        <w:rPr>
          <w:rFonts w:ascii="Times New Roman" w:hAnsi="Times New Roman" w:cs="Times New Roman"/>
          <w:sz w:val="24"/>
          <w:szCs w:val="24"/>
        </w:rPr>
        <w:t xml:space="preserve">) </w:t>
      </w:r>
      <w:r>
        <w:rPr>
          <w:rFonts w:ascii="Times New Roman" w:hAnsi="Times New Roman" w:cs="Times New Roman"/>
          <w:sz w:val="24"/>
          <w:szCs w:val="24"/>
        </w:rPr>
        <w:t>yaitu ketika</w:t>
      </w:r>
      <w:r w:rsidRPr="005566D0">
        <w:rPr>
          <w:rFonts w:ascii="Times New Roman" w:hAnsi="Times New Roman" w:cs="Times New Roman"/>
          <w:sz w:val="24"/>
          <w:szCs w:val="24"/>
        </w:rPr>
        <w:t xml:space="preserve"> </w:t>
      </w:r>
      <w:r>
        <w:rPr>
          <w:rFonts w:ascii="Times New Roman" w:hAnsi="Times New Roman" w:cs="Times New Roman"/>
          <w:sz w:val="24"/>
          <w:szCs w:val="24"/>
        </w:rPr>
        <w:t>p</w:t>
      </w:r>
      <w:r w:rsidRPr="005566D0">
        <w:rPr>
          <w:rFonts w:ascii="Times New Roman" w:hAnsi="Times New Roman" w:cs="Times New Roman"/>
          <w:sz w:val="24"/>
          <w:szCs w:val="24"/>
        </w:rPr>
        <w:t xml:space="preserve">emerintah memiliki hak untuk mengelola berbagai kebutuhan masyarakat lewat perangkat negara yang ada, tanpa adanya </w:t>
      </w:r>
    </w:p>
    <w:p w14:paraId="019E56FE" w14:textId="304185FE" w:rsidR="00924D36" w:rsidRDefault="005566D0" w:rsidP="00C5305E">
      <w:pPr>
        <w:spacing w:after="0" w:line="240" w:lineRule="auto"/>
        <w:jc w:val="both"/>
        <w:rPr>
          <w:rFonts w:ascii="Times New Roman" w:hAnsi="Times New Roman" w:cs="Times New Roman"/>
          <w:sz w:val="24"/>
          <w:szCs w:val="24"/>
        </w:rPr>
      </w:pPr>
      <w:r w:rsidRPr="005566D0">
        <w:rPr>
          <w:rFonts w:ascii="Times New Roman" w:hAnsi="Times New Roman" w:cs="Times New Roman"/>
          <w:sz w:val="24"/>
          <w:szCs w:val="24"/>
        </w:rPr>
        <w:t>keterlibatan dari negara lain.</w:t>
      </w:r>
      <w:r>
        <w:rPr>
          <w:rFonts w:ascii="Times New Roman" w:hAnsi="Times New Roman" w:cs="Times New Roman"/>
          <w:sz w:val="24"/>
          <w:szCs w:val="24"/>
        </w:rPr>
        <w:t xml:space="preserve"> Sedangkan, </w:t>
      </w:r>
      <w:r w:rsidRPr="005566D0">
        <w:rPr>
          <w:rFonts w:ascii="Times New Roman" w:hAnsi="Times New Roman" w:cs="Times New Roman"/>
          <w:sz w:val="24"/>
          <w:szCs w:val="24"/>
        </w:rPr>
        <w:t>Kedaulatan ke luar (</w:t>
      </w:r>
      <w:r w:rsidRPr="003B40D8">
        <w:rPr>
          <w:rFonts w:ascii="Times New Roman" w:hAnsi="Times New Roman" w:cs="Times New Roman"/>
          <w:i/>
          <w:sz w:val="24"/>
          <w:szCs w:val="24"/>
        </w:rPr>
        <w:t>ekstern</w:t>
      </w:r>
      <w:r w:rsidRPr="005566D0">
        <w:rPr>
          <w:rFonts w:ascii="Times New Roman" w:hAnsi="Times New Roman" w:cs="Times New Roman"/>
          <w:sz w:val="24"/>
          <w:szCs w:val="24"/>
        </w:rPr>
        <w:t xml:space="preserve">), yaitu kekuasaan paling tinggi di dalam suatu negara untuk melaksanakan hubungan luar negeri serta </w:t>
      </w:r>
      <w:r w:rsidRPr="005566D0">
        <w:rPr>
          <w:rFonts w:ascii="Times New Roman" w:hAnsi="Times New Roman" w:cs="Times New Roman"/>
          <w:sz w:val="24"/>
          <w:szCs w:val="24"/>
        </w:rPr>
        <w:lastRenderedPageBreak/>
        <w:t>menjaga wilayah dari pengaruh dan ancaman negara lain.</w:t>
      </w:r>
      <w:r w:rsidR="005C3D1A">
        <w:rPr>
          <w:rFonts w:ascii="Times New Roman" w:hAnsi="Times New Roman" w:cs="Times New Roman"/>
          <w:sz w:val="24"/>
          <w:szCs w:val="24"/>
        </w:rPr>
        <w:t xml:space="preserve"> (Morgenthau dan </w:t>
      </w:r>
      <w:r w:rsidR="005C3D1A" w:rsidRPr="005C3D1A">
        <w:rPr>
          <w:rFonts w:ascii="Times New Roman" w:hAnsi="Times New Roman" w:cs="Times New Roman"/>
          <w:sz w:val="24"/>
          <w:szCs w:val="24"/>
        </w:rPr>
        <w:t>Kenneth W. Thompson</w:t>
      </w:r>
      <w:r w:rsidR="005C3D1A">
        <w:rPr>
          <w:rFonts w:ascii="Times New Roman" w:hAnsi="Times New Roman" w:cs="Times New Roman"/>
          <w:sz w:val="24"/>
          <w:szCs w:val="24"/>
        </w:rPr>
        <w:t xml:space="preserve">, </w:t>
      </w:r>
      <w:proofErr w:type="gramStart"/>
      <w:r w:rsidR="005C3D1A">
        <w:rPr>
          <w:rFonts w:ascii="Times New Roman" w:hAnsi="Times New Roman" w:cs="Times New Roman"/>
          <w:sz w:val="24"/>
          <w:szCs w:val="24"/>
        </w:rPr>
        <w:t>2010 :</w:t>
      </w:r>
      <w:proofErr w:type="gramEnd"/>
      <w:r w:rsidR="005C3D1A">
        <w:rPr>
          <w:rFonts w:ascii="Times New Roman" w:hAnsi="Times New Roman" w:cs="Times New Roman"/>
          <w:sz w:val="24"/>
          <w:szCs w:val="24"/>
        </w:rPr>
        <w:t xml:space="preserve"> 357)</w:t>
      </w:r>
    </w:p>
    <w:p w14:paraId="5CBE351E" w14:textId="77777777" w:rsidR="00C5305E" w:rsidRDefault="00C5305E" w:rsidP="00C5305E">
      <w:pPr>
        <w:spacing w:after="0" w:line="240" w:lineRule="auto"/>
        <w:jc w:val="both"/>
        <w:rPr>
          <w:rFonts w:ascii="Times New Roman" w:hAnsi="Times New Roman" w:cs="Times New Roman"/>
          <w:sz w:val="24"/>
          <w:szCs w:val="24"/>
        </w:rPr>
      </w:pPr>
    </w:p>
    <w:p w14:paraId="2C461953" w14:textId="77777777" w:rsidR="005C3D1A" w:rsidRDefault="005566D0" w:rsidP="00C375F4">
      <w:pPr>
        <w:spacing w:line="240" w:lineRule="auto"/>
        <w:jc w:val="both"/>
        <w:rPr>
          <w:rFonts w:ascii="Times New Roman" w:hAnsi="Times New Roman" w:cs="Times New Roman"/>
          <w:b/>
          <w:sz w:val="24"/>
          <w:szCs w:val="24"/>
        </w:rPr>
      </w:pPr>
      <w:r w:rsidRPr="005566D0">
        <w:rPr>
          <w:rFonts w:ascii="Times New Roman" w:hAnsi="Times New Roman" w:cs="Times New Roman"/>
          <w:b/>
          <w:sz w:val="24"/>
          <w:szCs w:val="24"/>
        </w:rPr>
        <w:t>Teori Pengambilan Keputusan (</w:t>
      </w:r>
      <w:r w:rsidRPr="005566D0">
        <w:rPr>
          <w:rFonts w:ascii="Times New Roman" w:hAnsi="Times New Roman" w:cs="Times New Roman"/>
          <w:b/>
          <w:i/>
          <w:sz w:val="24"/>
          <w:szCs w:val="24"/>
        </w:rPr>
        <w:t>Decision Making Theory</w:t>
      </w:r>
      <w:r w:rsidRPr="005566D0">
        <w:rPr>
          <w:rFonts w:ascii="Times New Roman" w:hAnsi="Times New Roman" w:cs="Times New Roman"/>
          <w:b/>
          <w:sz w:val="24"/>
          <w:szCs w:val="24"/>
        </w:rPr>
        <w:t>)</w:t>
      </w:r>
    </w:p>
    <w:p w14:paraId="3ABF12DB" w14:textId="77777777" w:rsidR="003B40D8" w:rsidRDefault="005C3D1A" w:rsidP="00C375F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C3D1A">
        <w:rPr>
          <w:rFonts w:ascii="Times New Roman" w:hAnsi="Times New Roman" w:cs="Times New Roman"/>
          <w:sz w:val="24"/>
          <w:szCs w:val="24"/>
        </w:rPr>
        <w:t>Kebijakan luar negeri yang dibuat untuk mencapai sebuah tujuan utama, guna mencapai tujuan tersebut dibutuhkan sebuah pilihan dengan melihat kondisi dan situasi yang sedang dialami. Dari pilihan tersebut memiliki spesifikasi tindakan yang cukup tepat untuk membedakan dari alternatif lainnya sesuai dengan tujuan yang dibutuhkan.</w:t>
      </w:r>
      <w:r>
        <w:rPr>
          <w:rFonts w:ascii="Times New Roman" w:hAnsi="Times New Roman" w:cs="Times New Roman"/>
          <w:sz w:val="24"/>
          <w:szCs w:val="24"/>
        </w:rPr>
        <w:t xml:space="preserve">  </w:t>
      </w:r>
    </w:p>
    <w:p w14:paraId="68E0C4EB" w14:textId="019E8E20" w:rsidR="005F3DE5" w:rsidRDefault="005C3D1A" w:rsidP="003B40D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teori ini dibagi menjadi tiga indikator, yaitu model aktor rasional, proses organisasi dan politik birokratik. Dalam model aktor rasional, </w:t>
      </w:r>
      <w:r w:rsidRPr="005C3D1A">
        <w:rPr>
          <w:rFonts w:ascii="Times New Roman" w:hAnsi="Times New Roman" w:cs="Times New Roman"/>
          <w:sz w:val="24"/>
          <w:szCs w:val="24"/>
        </w:rPr>
        <w:t xml:space="preserve">menekankan bahwa suatu proses pengambilan keputusan akan melewati tahapan penentuan tujuan, alternatif/opsi, konsekuensi, dan pilihan keputusan. </w:t>
      </w:r>
      <w:r>
        <w:rPr>
          <w:rFonts w:ascii="Times New Roman" w:hAnsi="Times New Roman" w:cs="Times New Roman"/>
          <w:sz w:val="24"/>
          <w:szCs w:val="24"/>
        </w:rPr>
        <w:t xml:space="preserve">Selanjutnya pada model proses organisasi </w:t>
      </w:r>
      <w:r w:rsidRPr="005C3D1A">
        <w:rPr>
          <w:rFonts w:ascii="Times New Roman" w:hAnsi="Times New Roman" w:cs="Times New Roman"/>
          <w:sz w:val="24"/>
          <w:szCs w:val="24"/>
        </w:rPr>
        <w:t>menekankan bahwa suatu proses pengambilan keputusan merupakan suatu proses mekanistis yang melewati tahapan, prosedur, dan mekanisme organi</w:t>
      </w:r>
      <w:r>
        <w:rPr>
          <w:rFonts w:ascii="Times New Roman" w:hAnsi="Times New Roman" w:cs="Times New Roman"/>
          <w:sz w:val="24"/>
          <w:szCs w:val="24"/>
        </w:rPr>
        <w:t xml:space="preserve">sasi dengan prosedur kerja baku. Terakhir, pada model politik birokratik </w:t>
      </w:r>
      <w:r w:rsidRPr="005C3D1A">
        <w:rPr>
          <w:rFonts w:ascii="Times New Roman" w:hAnsi="Times New Roman" w:cs="Times New Roman"/>
          <w:sz w:val="24"/>
          <w:szCs w:val="24"/>
        </w:rPr>
        <w:t xml:space="preserve">menekankan bahwa suatu proses pengambilan keputusan dirumuskan oleh berbagai aktor, kelompok dan pihak yang berkepentingan melalui proses tarik-menarik, tawar-menawar, saling memengaruhi, dan kompromi antar </w:t>
      </w:r>
      <w:r w:rsidRPr="00786159">
        <w:rPr>
          <w:rFonts w:ascii="Times New Roman" w:hAnsi="Times New Roman" w:cs="Times New Roman"/>
          <w:i/>
          <w:sz w:val="24"/>
          <w:szCs w:val="24"/>
        </w:rPr>
        <w:t>stake holders</w:t>
      </w:r>
      <w:r w:rsidRPr="005C3D1A">
        <w:rPr>
          <w:rFonts w:ascii="Times New Roman" w:hAnsi="Times New Roman" w:cs="Times New Roman"/>
          <w:sz w:val="24"/>
          <w:szCs w:val="24"/>
        </w:rPr>
        <w:t xml:space="preserve"> terkait</w:t>
      </w:r>
      <w:r>
        <w:rPr>
          <w:rFonts w:ascii="Times New Roman" w:hAnsi="Times New Roman" w:cs="Times New Roman"/>
          <w:sz w:val="24"/>
          <w:szCs w:val="24"/>
        </w:rPr>
        <w:t xml:space="preserve">. </w:t>
      </w:r>
      <w:r w:rsidR="005F3DE5" w:rsidRPr="005F3DE5">
        <w:rPr>
          <w:rFonts w:ascii="Times New Roman" w:hAnsi="Times New Roman" w:cs="Times New Roman"/>
          <w:sz w:val="24"/>
          <w:szCs w:val="24"/>
        </w:rPr>
        <w:t xml:space="preserve">(Allison, </w:t>
      </w:r>
      <w:proofErr w:type="gramStart"/>
      <w:r w:rsidR="005F3DE5" w:rsidRPr="005F3DE5">
        <w:rPr>
          <w:rFonts w:ascii="Times New Roman" w:hAnsi="Times New Roman" w:cs="Times New Roman"/>
          <w:sz w:val="24"/>
          <w:szCs w:val="24"/>
        </w:rPr>
        <w:t>1970 :</w:t>
      </w:r>
      <w:proofErr w:type="gramEnd"/>
      <w:r w:rsidR="005F3DE5" w:rsidRPr="005F3DE5">
        <w:rPr>
          <w:rFonts w:ascii="Times New Roman" w:hAnsi="Times New Roman" w:cs="Times New Roman"/>
          <w:sz w:val="24"/>
          <w:szCs w:val="24"/>
        </w:rPr>
        <w:t xml:space="preserve"> 30).</w:t>
      </w:r>
    </w:p>
    <w:p w14:paraId="2649F73E" w14:textId="77777777" w:rsidR="005F3DE5" w:rsidRDefault="005F3DE5" w:rsidP="00C375F4">
      <w:pPr>
        <w:spacing w:line="240" w:lineRule="auto"/>
        <w:jc w:val="both"/>
        <w:rPr>
          <w:rFonts w:ascii="Times New Roman" w:hAnsi="Times New Roman" w:cs="Times New Roman"/>
          <w:b/>
          <w:sz w:val="24"/>
          <w:szCs w:val="24"/>
        </w:rPr>
      </w:pPr>
      <w:r w:rsidRPr="005F3DE5">
        <w:rPr>
          <w:rFonts w:ascii="Times New Roman" w:hAnsi="Times New Roman" w:cs="Times New Roman"/>
          <w:b/>
          <w:sz w:val="24"/>
          <w:szCs w:val="24"/>
        </w:rPr>
        <w:t>Metode Penelitian</w:t>
      </w:r>
    </w:p>
    <w:p w14:paraId="570E5C2D" w14:textId="64F48E78" w:rsidR="005F3DE5" w:rsidRDefault="005F3DE5" w:rsidP="00C375F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penelitian ini penulis menggunakan jenis penelitian eksplanatif yang akan menjelaskan terkait alasan Pemerintah Brazil menolak tawaran dana bantuan dari G7 dan menerima dana bantuan dari Inggris saat terjadinya kebakaran Hutan Amazon pada tahun 2019. Jenis data yang digunakan adalah data sekunder yang berasal dari artikel, jurnal, skripsi dan </w:t>
      </w:r>
      <w:r w:rsidRPr="005F3DE5">
        <w:rPr>
          <w:rFonts w:ascii="Times New Roman" w:hAnsi="Times New Roman" w:cs="Times New Roman"/>
          <w:i/>
          <w:sz w:val="24"/>
          <w:szCs w:val="24"/>
        </w:rPr>
        <w:t>website-website</w:t>
      </w:r>
      <w:r>
        <w:rPr>
          <w:rFonts w:ascii="Times New Roman" w:hAnsi="Times New Roman" w:cs="Times New Roman"/>
          <w:b/>
          <w:sz w:val="24"/>
          <w:szCs w:val="24"/>
        </w:rPr>
        <w:t xml:space="preserve"> </w:t>
      </w:r>
      <w:r>
        <w:rPr>
          <w:rFonts w:ascii="Times New Roman" w:hAnsi="Times New Roman" w:cs="Times New Roman"/>
          <w:sz w:val="24"/>
          <w:szCs w:val="24"/>
        </w:rPr>
        <w:t xml:space="preserve">resmi. Teknik pengumpulan data yang dilakukan adalah </w:t>
      </w:r>
      <w:r w:rsidRPr="005F3DE5">
        <w:rPr>
          <w:rFonts w:ascii="Times New Roman" w:hAnsi="Times New Roman" w:cs="Times New Roman"/>
          <w:i/>
          <w:sz w:val="24"/>
          <w:szCs w:val="24"/>
        </w:rPr>
        <w:t>library research</w:t>
      </w:r>
      <w:r>
        <w:rPr>
          <w:rFonts w:ascii="Times New Roman" w:hAnsi="Times New Roman" w:cs="Times New Roman"/>
          <w:b/>
          <w:sz w:val="24"/>
          <w:szCs w:val="24"/>
        </w:rPr>
        <w:t xml:space="preserve"> </w:t>
      </w:r>
      <w:r w:rsidRPr="005F3DE5">
        <w:rPr>
          <w:rFonts w:ascii="Times New Roman" w:hAnsi="Times New Roman" w:cs="Times New Roman"/>
          <w:sz w:val="24"/>
          <w:szCs w:val="24"/>
        </w:rPr>
        <w:t>yaitu pengumpulan data-data melalui sejumlah literatur yang berhubungan dengan masalah yang diteliti.</w:t>
      </w:r>
      <w:r w:rsidRPr="005F3DE5">
        <w:rPr>
          <w:rFonts w:ascii="Times New Roman" w:hAnsi="Times New Roman" w:cs="Times New Roman"/>
          <w:b/>
          <w:sz w:val="24"/>
          <w:szCs w:val="24"/>
        </w:rPr>
        <w:t xml:space="preserve"> </w:t>
      </w:r>
      <w:r w:rsidRPr="005F3DE5">
        <w:rPr>
          <w:rFonts w:ascii="Times New Roman" w:hAnsi="Times New Roman" w:cs="Times New Roman"/>
          <w:sz w:val="24"/>
          <w:szCs w:val="24"/>
        </w:rPr>
        <w:t>Teknik analisa data yang dipakai pada penelitian ini yaitu dengan metode kualitatif. Dalam menganalisis masalah pada penelitian ini yaitu berdasarkan data-data yang didapat lalu dihubungkan satu sama lain dengan data yang sesuai dengan permasalahan yang ada dalam penelitian.</w:t>
      </w:r>
    </w:p>
    <w:p w14:paraId="6ADDBD6A" w14:textId="77777777" w:rsidR="005F3DE5" w:rsidRDefault="005F3DE5" w:rsidP="00C375F4">
      <w:pPr>
        <w:spacing w:line="240" w:lineRule="auto"/>
        <w:jc w:val="both"/>
        <w:rPr>
          <w:rFonts w:ascii="Times New Roman" w:hAnsi="Times New Roman" w:cs="Times New Roman"/>
          <w:b/>
          <w:sz w:val="24"/>
          <w:szCs w:val="24"/>
        </w:rPr>
      </w:pPr>
      <w:r w:rsidRPr="005F3DE5">
        <w:rPr>
          <w:rFonts w:ascii="Times New Roman" w:hAnsi="Times New Roman" w:cs="Times New Roman"/>
          <w:b/>
          <w:sz w:val="24"/>
          <w:szCs w:val="24"/>
        </w:rPr>
        <w:t>Hasil dan Pembahasan</w:t>
      </w:r>
    </w:p>
    <w:p w14:paraId="372A9C96" w14:textId="7947EEDA" w:rsidR="00E77698" w:rsidRDefault="005F3DE5" w:rsidP="00C375F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24D36">
        <w:rPr>
          <w:rFonts w:ascii="Times New Roman" w:hAnsi="Times New Roman" w:cs="Times New Roman"/>
          <w:sz w:val="24"/>
          <w:szCs w:val="24"/>
        </w:rPr>
        <w:t>Alasan pemerintah Brazil membuat kebijakan menolak tawaran bantuan dana dari negara G7 dan menerima bantuan dari Inggris, dapat dianalisis dengan Konsep Kedaulatan Negara yang dikemukakan oleh Hans J. Morghentau. Pemerintah Brazil ingin melindungi kedaulatan negara nya dari campur tangan asing, termasuk dari negara G7 dan Pemerintah Brazil berhak mengelola urusan dalam negaranya sendiri.  Selanjutnya, dikaji menggunakan Teori Pengambilan Keputusan (</w:t>
      </w:r>
      <w:r w:rsidRPr="00924D36">
        <w:rPr>
          <w:rFonts w:ascii="Times New Roman" w:hAnsi="Times New Roman" w:cs="Times New Roman"/>
          <w:i/>
          <w:sz w:val="24"/>
          <w:szCs w:val="24"/>
        </w:rPr>
        <w:t xml:space="preserve">Decision Making), </w:t>
      </w:r>
      <w:r w:rsidRPr="00924D36">
        <w:rPr>
          <w:rFonts w:ascii="Times New Roman" w:hAnsi="Times New Roman" w:cs="Times New Roman"/>
          <w:sz w:val="24"/>
          <w:szCs w:val="24"/>
        </w:rPr>
        <w:t>Model Aktor Rasional (</w:t>
      </w:r>
      <w:r w:rsidRPr="00924D36">
        <w:rPr>
          <w:rFonts w:ascii="Times New Roman" w:hAnsi="Times New Roman" w:cs="Times New Roman"/>
          <w:i/>
          <w:sz w:val="24"/>
          <w:szCs w:val="24"/>
        </w:rPr>
        <w:t>Rational Actor Model</w:t>
      </w:r>
      <w:r w:rsidRPr="00924D36">
        <w:rPr>
          <w:rFonts w:ascii="Times New Roman" w:hAnsi="Times New Roman" w:cs="Times New Roman"/>
          <w:sz w:val="24"/>
          <w:szCs w:val="24"/>
        </w:rPr>
        <w:t>) yang dikemukakan oleh Graham T. Allison</w:t>
      </w:r>
      <w:r w:rsidR="00924D36">
        <w:rPr>
          <w:rFonts w:ascii="Times New Roman" w:hAnsi="Times New Roman" w:cs="Times New Roman"/>
          <w:sz w:val="24"/>
          <w:szCs w:val="24"/>
        </w:rPr>
        <w:t xml:space="preserve">. </w:t>
      </w:r>
    </w:p>
    <w:p w14:paraId="42C637AB" w14:textId="7ECA4FAA" w:rsidR="00924D36" w:rsidRDefault="00924D36" w:rsidP="00C375F4">
      <w:pPr>
        <w:pStyle w:val="ListParagraph"/>
        <w:numPr>
          <w:ilvl w:val="0"/>
          <w:numId w:val="2"/>
        </w:numPr>
        <w:spacing w:line="240" w:lineRule="auto"/>
        <w:ind w:left="360"/>
        <w:jc w:val="both"/>
        <w:rPr>
          <w:rFonts w:ascii="Times New Roman" w:hAnsi="Times New Roman" w:cs="Times New Roman"/>
          <w:b/>
          <w:sz w:val="24"/>
          <w:szCs w:val="24"/>
        </w:rPr>
      </w:pPr>
      <w:r w:rsidRPr="00924D36">
        <w:rPr>
          <w:rFonts w:ascii="Times New Roman" w:hAnsi="Times New Roman" w:cs="Times New Roman"/>
          <w:b/>
          <w:sz w:val="24"/>
          <w:szCs w:val="24"/>
        </w:rPr>
        <w:t>Kedaulatan Negara Brazil</w:t>
      </w:r>
    </w:p>
    <w:p w14:paraId="78685CC5" w14:textId="1A33EEFB" w:rsidR="003F5F5F" w:rsidRDefault="00924D36" w:rsidP="00C5305E">
      <w:pPr>
        <w:spacing w:after="0" w:line="240" w:lineRule="auto"/>
        <w:ind w:firstLine="720"/>
        <w:jc w:val="both"/>
        <w:rPr>
          <w:rFonts w:ascii="Times New Roman" w:hAnsi="Times New Roman" w:cs="Times New Roman"/>
          <w:sz w:val="24"/>
          <w:szCs w:val="24"/>
        </w:rPr>
        <w:sectPr w:rsidR="003F5F5F" w:rsidSect="003F5F5F">
          <w:footerReference w:type="even" r:id="rId16"/>
          <w:type w:val="continuous"/>
          <w:pgSz w:w="12240" w:h="15840"/>
          <w:pgMar w:top="1440" w:right="1800" w:bottom="1440" w:left="1800" w:header="720" w:footer="720" w:gutter="0"/>
          <w:pgBorders>
            <w:top w:val="single" w:sz="12" w:space="1" w:color="auto"/>
          </w:pgBorders>
          <w:cols w:space="720"/>
          <w:docGrid w:linePitch="360"/>
        </w:sectPr>
      </w:pPr>
      <w:r w:rsidRPr="00924D36">
        <w:rPr>
          <w:rFonts w:ascii="Times New Roman" w:hAnsi="Times New Roman" w:cs="Times New Roman"/>
          <w:sz w:val="24"/>
          <w:szCs w:val="24"/>
        </w:rPr>
        <w:t xml:space="preserve">Pada pertemuan G7 di Biarritz, Prancis tanggal 24-26 </w:t>
      </w:r>
      <w:r w:rsidR="00C5305E">
        <w:rPr>
          <w:rFonts w:ascii="Times New Roman" w:hAnsi="Times New Roman" w:cs="Times New Roman"/>
          <w:sz w:val="24"/>
          <w:szCs w:val="24"/>
        </w:rPr>
        <w:t>agustus 2019, yang topik</w:t>
      </w:r>
    </w:p>
    <w:p w14:paraId="4FF15C6A" w14:textId="5563D1F9" w:rsidR="00924D36" w:rsidRDefault="00924D36" w:rsidP="00C5305E">
      <w:pPr>
        <w:spacing w:after="0" w:line="240" w:lineRule="auto"/>
        <w:jc w:val="both"/>
        <w:rPr>
          <w:rFonts w:ascii="Times New Roman" w:hAnsi="Times New Roman" w:cs="Times New Roman"/>
          <w:sz w:val="24"/>
          <w:szCs w:val="24"/>
        </w:rPr>
      </w:pPr>
      <w:r w:rsidRPr="00924D36">
        <w:rPr>
          <w:rFonts w:ascii="Times New Roman" w:hAnsi="Times New Roman" w:cs="Times New Roman"/>
          <w:sz w:val="24"/>
          <w:szCs w:val="24"/>
        </w:rPr>
        <w:t>utamanya membahas mengenai kebakaran yang terjadi di Amazon, Presiden Prancis, Emmanuel Macron dan Presiden Chili, Sebastián Piñera membahas terkait isu iklim dan menyampaikan kekhawatirannya terkait kebakaran Hutan Amazon yang terjadi.</w:t>
      </w:r>
      <w:r>
        <w:rPr>
          <w:rFonts w:ascii="Times New Roman" w:hAnsi="Times New Roman" w:cs="Times New Roman"/>
          <w:sz w:val="24"/>
          <w:szCs w:val="24"/>
        </w:rPr>
        <w:t xml:space="preserve"> </w:t>
      </w:r>
      <w:r w:rsidRPr="00924D36">
        <w:rPr>
          <w:rFonts w:ascii="Times New Roman" w:hAnsi="Times New Roman" w:cs="Times New Roman"/>
          <w:sz w:val="24"/>
          <w:szCs w:val="24"/>
        </w:rPr>
        <w:t xml:space="preserve">G7 untuk </w:t>
      </w:r>
      <w:r w:rsidRPr="00924D36">
        <w:rPr>
          <w:rFonts w:ascii="Times New Roman" w:hAnsi="Times New Roman" w:cs="Times New Roman"/>
          <w:sz w:val="24"/>
          <w:szCs w:val="24"/>
        </w:rPr>
        <w:lastRenderedPageBreak/>
        <w:t xml:space="preserve">menawarkan kepada negara-negara Amazon terutama Brazil bantuan dana yang berjumlah sekitar 20 juta dolar untuk menangani kebakaran hutan. Sehari sebelum pertemuan G7 ini, pada 23 Agustus 2019, Macron telah menyampaikan proposal yang ditujukan dalam upaya penanganan kebakaran Hutan Amazon. Proposal tersebut berisi tiga hal </w:t>
      </w:r>
      <w:proofErr w:type="gramStart"/>
      <w:r w:rsidRPr="00924D36">
        <w:rPr>
          <w:rFonts w:ascii="Times New Roman" w:hAnsi="Times New Roman" w:cs="Times New Roman"/>
          <w:sz w:val="24"/>
          <w:szCs w:val="24"/>
        </w:rPr>
        <w:t>yaitu :</w:t>
      </w:r>
      <w:proofErr w:type="gramEnd"/>
      <w:r w:rsidRPr="00924D36">
        <w:rPr>
          <w:rFonts w:ascii="Times New Roman" w:hAnsi="Times New Roman" w:cs="Times New Roman"/>
          <w:sz w:val="24"/>
          <w:szCs w:val="24"/>
        </w:rPr>
        <w:t xml:space="preserve">  </w:t>
      </w:r>
    </w:p>
    <w:p w14:paraId="717B1F89" w14:textId="77777777" w:rsidR="00C5305E" w:rsidRPr="00924D36" w:rsidRDefault="00C5305E" w:rsidP="00C5305E">
      <w:pPr>
        <w:spacing w:after="0" w:line="240" w:lineRule="auto"/>
        <w:jc w:val="both"/>
        <w:rPr>
          <w:rFonts w:ascii="Times New Roman" w:hAnsi="Times New Roman" w:cs="Times New Roman"/>
          <w:sz w:val="24"/>
          <w:szCs w:val="24"/>
        </w:rPr>
      </w:pPr>
    </w:p>
    <w:p w14:paraId="7973378E" w14:textId="1713C9C8" w:rsidR="00924D36" w:rsidRPr="00924D36" w:rsidRDefault="00924D36" w:rsidP="00C375F4">
      <w:pPr>
        <w:pStyle w:val="ListParagraph"/>
        <w:numPr>
          <w:ilvl w:val="0"/>
          <w:numId w:val="3"/>
        </w:numPr>
        <w:spacing w:line="240" w:lineRule="auto"/>
        <w:jc w:val="both"/>
        <w:rPr>
          <w:rFonts w:ascii="Times New Roman" w:hAnsi="Times New Roman" w:cs="Times New Roman"/>
          <w:sz w:val="24"/>
          <w:szCs w:val="24"/>
        </w:rPr>
      </w:pPr>
      <w:r w:rsidRPr="00924D36">
        <w:rPr>
          <w:rFonts w:ascii="Times New Roman" w:hAnsi="Times New Roman" w:cs="Times New Roman"/>
          <w:sz w:val="24"/>
          <w:szCs w:val="24"/>
        </w:rPr>
        <w:t xml:space="preserve">Memobilisasi anggota G7 untuk mengumpulkan dana agar dapat menghutankan kembali Hutan Amazon secepat mungkin. </w:t>
      </w:r>
    </w:p>
    <w:p w14:paraId="542735C0" w14:textId="7B63CD97" w:rsidR="00924D36" w:rsidRPr="00924D36" w:rsidRDefault="00924D36" w:rsidP="00C375F4">
      <w:pPr>
        <w:pStyle w:val="ListParagraph"/>
        <w:numPr>
          <w:ilvl w:val="0"/>
          <w:numId w:val="3"/>
        </w:numPr>
        <w:spacing w:line="240" w:lineRule="auto"/>
        <w:jc w:val="both"/>
        <w:rPr>
          <w:rFonts w:ascii="Times New Roman" w:hAnsi="Times New Roman" w:cs="Times New Roman"/>
          <w:sz w:val="24"/>
          <w:szCs w:val="24"/>
        </w:rPr>
      </w:pPr>
      <w:r w:rsidRPr="00924D36">
        <w:rPr>
          <w:rFonts w:ascii="Times New Roman" w:hAnsi="Times New Roman" w:cs="Times New Roman"/>
          <w:sz w:val="24"/>
          <w:szCs w:val="24"/>
        </w:rPr>
        <w:t xml:space="preserve">Mengembangkan mekanisme pencegahan yang jauh lebih kuat untuk kebakaran Hutan Amazon. </w:t>
      </w:r>
    </w:p>
    <w:p w14:paraId="325F1895" w14:textId="090FA8FF" w:rsidR="00924D36" w:rsidRDefault="00924D36" w:rsidP="00C375F4">
      <w:pPr>
        <w:pStyle w:val="ListParagraph"/>
        <w:numPr>
          <w:ilvl w:val="0"/>
          <w:numId w:val="3"/>
        </w:numPr>
        <w:spacing w:line="240" w:lineRule="auto"/>
        <w:jc w:val="both"/>
        <w:rPr>
          <w:rFonts w:ascii="Times New Roman" w:hAnsi="Times New Roman" w:cs="Times New Roman"/>
          <w:sz w:val="24"/>
          <w:szCs w:val="24"/>
        </w:rPr>
      </w:pPr>
      <w:r w:rsidRPr="00924D36">
        <w:rPr>
          <w:rFonts w:ascii="Times New Roman" w:hAnsi="Times New Roman" w:cs="Times New Roman"/>
          <w:sz w:val="24"/>
          <w:szCs w:val="24"/>
        </w:rPr>
        <w:t>Menemukan bentuk pemerintahan atau pengendalian yang baik terkait pengawasan dan perlindungan Hutan Amazon, serta menghentikan proses d</w:t>
      </w:r>
      <w:r>
        <w:rPr>
          <w:rFonts w:ascii="Times New Roman" w:hAnsi="Times New Roman" w:cs="Times New Roman"/>
          <w:sz w:val="24"/>
          <w:szCs w:val="24"/>
        </w:rPr>
        <w:t xml:space="preserve">eforestasi industri di </w:t>
      </w:r>
      <w:proofErr w:type="gramStart"/>
      <w:r>
        <w:rPr>
          <w:rFonts w:ascii="Times New Roman" w:hAnsi="Times New Roman" w:cs="Times New Roman"/>
          <w:sz w:val="24"/>
          <w:szCs w:val="24"/>
        </w:rPr>
        <w:t>Amazon.(</w:t>
      </w:r>
      <w:proofErr w:type="gramEnd"/>
      <w:r>
        <w:t>E</w:t>
      </w:r>
      <w:r w:rsidRPr="00924D36">
        <w:rPr>
          <w:rFonts w:ascii="Times New Roman" w:hAnsi="Times New Roman" w:cs="Times New Roman"/>
          <w:sz w:val="24"/>
          <w:szCs w:val="24"/>
        </w:rPr>
        <w:t>lysee</w:t>
      </w:r>
      <w:r>
        <w:rPr>
          <w:rFonts w:ascii="Times New Roman" w:hAnsi="Times New Roman" w:cs="Times New Roman"/>
          <w:sz w:val="24"/>
          <w:szCs w:val="24"/>
        </w:rPr>
        <w:t xml:space="preserve">, 2019). </w:t>
      </w:r>
    </w:p>
    <w:p w14:paraId="38D2EC45" w14:textId="307C44BC" w:rsidR="00924D36" w:rsidRDefault="00924D36" w:rsidP="00C375F4">
      <w:pPr>
        <w:spacing w:line="240" w:lineRule="auto"/>
        <w:ind w:firstLine="720"/>
        <w:jc w:val="both"/>
        <w:rPr>
          <w:rFonts w:ascii="Times New Roman" w:hAnsi="Times New Roman" w:cs="Times New Roman"/>
          <w:sz w:val="24"/>
          <w:szCs w:val="24"/>
        </w:rPr>
      </w:pPr>
      <w:r w:rsidRPr="00924D36">
        <w:rPr>
          <w:rFonts w:ascii="Times New Roman" w:hAnsi="Times New Roman" w:cs="Times New Roman"/>
          <w:sz w:val="24"/>
          <w:szCs w:val="24"/>
        </w:rPr>
        <w:t>Setelah berakhirnya pertemuan KTT G7 di Biarritz tersebut, dengan salah satu komitmen dari negara-negara G7 untuk memberikan dana bantuan penanganan kebakaran Hutan Amazon, Pemerintah Brazil ternyata mengeluarkan kebijakan untuk menolak tawaran dana tersebut</w:t>
      </w:r>
      <w:r>
        <w:rPr>
          <w:rFonts w:ascii="Times New Roman" w:hAnsi="Times New Roman" w:cs="Times New Roman"/>
          <w:sz w:val="24"/>
          <w:szCs w:val="24"/>
        </w:rPr>
        <w:t xml:space="preserve">. </w:t>
      </w:r>
    </w:p>
    <w:p w14:paraId="2A65B558" w14:textId="7F02B080" w:rsidR="00924D36" w:rsidRDefault="00924D36" w:rsidP="00C375F4">
      <w:pPr>
        <w:spacing w:line="240" w:lineRule="auto"/>
        <w:ind w:firstLine="720"/>
        <w:jc w:val="both"/>
        <w:rPr>
          <w:rFonts w:ascii="Times New Roman" w:hAnsi="Times New Roman" w:cs="Times New Roman"/>
          <w:sz w:val="24"/>
          <w:szCs w:val="24"/>
        </w:rPr>
      </w:pPr>
      <w:r w:rsidRPr="00924D36">
        <w:rPr>
          <w:rFonts w:ascii="Times New Roman" w:hAnsi="Times New Roman" w:cs="Times New Roman"/>
          <w:sz w:val="24"/>
          <w:szCs w:val="24"/>
        </w:rPr>
        <w:t>Adanya ketegangan antara Macron dan Bolsonaro sebelumnya, serta proposal yang disampaikan oleh Macron sehari sebelum diadakannya KTT G7 tersebut telah melanggar kedaulatan Brazil. Dana bantuan yang ditawarkan oleh G7 juga dibarengi dengan syarat berlaku yang berkaitan dengan adanya agenda-agenda yang akan dilakukan oleh negara-negara G7 yaitu reforestasi hutan serta pemberantasan deforestasi di Hutan Amazon jika dana bantuan tersebut diterima oleh Pemerintah Brazil. Rencana agenda dalam proposal Macron itu bahkan belum dibicarakan bersama dengan Pemerintah Brazil.</w:t>
      </w:r>
    </w:p>
    <w:p w14:paraId="253A2047" w14:textId="177071D1" w:rsidR="00924D36" w:rsidRDefault="00924D36" w:rsidP="00C375F4">
      <w:pPr>
        <w:spacing w:line="240" w:lineRule="auto"/>
        <w:ind w:firstLine="720"/>
        <w:jc w:val="both"/>
        <w:rPr>
          <w:rFonts w:ascii="Times New Roman" w:hAnsi="Times New Roman" w:cs="Times New Roman"/>
          <w:sz w:val="24"/>
          <w:szCs w:val="24"/>
        </w:rPr>
      </w:pPr>
      <w:r w:rsidRPr="00924D36">
        <w:rPr>
          <w:rFonts w:ascii="Times New Roman" w:hAnsi="Times New Roman" w:cs="Times New Roman"/>
          <w:sz w:val="24"/>
          <w:szCs w:val="24"/>
        </w:rPr>
        <w:t>Negara-negara G7, terutama Presiden Prancis, Emmanuel Macron merasa memiliki hak penuh dalam memberikan bantuan serta kelanjutan cara pelestarian Hutan Amazon tanpa memperhatikan pendapat dari Pemerintah Brazil. Hal tersebutlah yang mendasari ditolaknya tawaran bantuan dana G7 karena Pemerintah Brazil melihat bahwa G7 telah melampaui kedaulatan Brazil dan Pemerintah Brazil sendiri memiliki hak dalam mengatur Hutan Amazon, sebagaimana hutan tesebut 60% wilayahnya berada di negara Brazil.</w:t>
      </w:r>
    </w:p>
    <w:p w14:paraId="5D84B2D6" w14:textId="54CE7255" w:rsidR="00E77698" w:rsidRPr="00924D36" w:rsidRDefault="00924D36" w:rsidP="00C5305E">
      <w:pPr>
        <w:spacing w:line="240" w:lineRule="auto"/>
        <w:ind w:firstLine="720"/>
        <w:jc w:val="both"/>
        <w:rPr>
          <w:rFonts w:ascii="Times New Roman" w:hAnsi="Times New Roman" w:cs="Times New Roman"/>
          <w:sz w:val="24"/>
          <w:szCs w:val="24"/>
        </w:rPr>
      </w:pPr>
      <w:r w:rsidRPr="00924D36">
        <w:rPr>
          <w:rFonts w:ascii="Times New Roman" w:hAnsi="Times New Roman" w:cs="Times New Roman"/>
          <w:sz w:val="24"/>
          <w:szCs w:val="24"/>
        </w:rPr>
        <w:t>Di sisi lain, Pemerintah Brazil juga memiliki hak untuk menetapkan dan memutuskan pihak mana yang dapat terlibat dalam permasalahan terkait kabakaran Hutan Amazon ini. Seperti, halnya ketika Pemerintah Brazil memutuskan untuk menerima dana bantuan dari Inggris.</w:t>
      </w:r>
    </w:p>
    <w:p w14:paraId="2C20E5CC" w14:textId="107FFB84" w:rsidR="00924D36" w:rsidRPr="00924D36" w:rsidRDefault="00924D36" w:rsidP="00C375F4">
      <w:pPr>
        <w:pStyle w:val="ListParagraph"/>
        <w:numPr>
          <w:ilvl w:val="0"/>
          <w:numId w:val="2"/>
        </w:numPr>
        <w:spacing w:line="240" w:lineRule="auto"/>
        <w:ind w:left="360"/>
        <w:jc w:val="both"/>
        <w:rPr>
          <w:rFonts w:ascii="Times New Roman" w:hAnsi="Times New Roman" w:cs="Times New Roman"/>
          <w:b/>
          <w:sz w:val="24"/>
          <w:szCs w:val="24"/>
        </w:rPr>
      </w:pPr>
      <w:r w:rsidRPr="00924D36">
        <w:rPr>
          <w:rFonts w:ascii="Times New Roman" w:hAnsi="Times New Roman" w:cs="Times New Roman"/>
          <w:b/>
          <w:sz w:val="24"/>
          <w:szCs w:val="24"/>
        </w:rPr>
        <w:t>Brazil Sebagai Aktor Rasional</w:t>
      </w:r>
    </w:p>
    <w:p w14:paraId="63C1C357" w14:textId="1741A57B" w:rsidR="00924D36" w:rsidRDefault="002F55FC" w:rsidP="00C375F4">
      <w:pPr>
        <w:spacing w:line="240" w:lineRule="auto"/>
        <w:jc w:val="both"/>
        <w:rPr>
          <w:rFonts w:ascii="Times New Roman" w:hAnsi="Times New Roman" w:cs="Times New Roman"/>
          <w:b/>
          <w:sz w:val="24"/>
          <w:szCs w:val="24"/>
        </w:rPr>
      </w:pPr>
      <w:r w:rsidRPr="002F55FC">
        <w:rPr>
          <w:rFonts w:ascii="Times New Roman" w:hAnsi="Times New Roman" w:cs="Times New Roman"/>
          <w:b/>
          <w:sz w:val="24"/>
          <w:szCs w:val="24"/>
        </w:rPr>
        <w:t>Tujuan atau Sasaran</w:t>
      </w:r>
    </w:p>
    <w:p w14:paraId="12086FDF" w14:textId="15DC5287" w:rsidR="003F5F5F" w:rsidRDefault="002F55FC" w:rsidP="00C5305E">
      <w:pPr>
        <w:spacing w:after="0" w:line="240" w:lineRule="auto"/>
        <w:ind w:firstLine="720"/>
        <w:jc w:val="both"/>
        <w:rPr>
          <w:rFonts w:ascii="Times New Roman" w:hAnsi="Times New Roman" w:cs="Times New Roman"/>
          <w:sz w:val="24"/>
          <w:szCs w:val="24"/>
        </w:rPr>
        <w:sectPr w:rsidR="003F5F5F" w:rsidSect="003F5F5F">
          <w:footerReference w:type="default" r:id="rId17"/>
          <w:type w:val="continuous"/>
          <w:pgSz w:w="12240" w:h="15840"/>
          <w:pgMar w:top="1440" w:right="1800" w:bottom="1440" w:left="1800" w:header="720" w:footer="720" w:gutter="0"/>
          <w:pgBorders>
            <w:top w:val="single" w:sz="12" w:space="1" w:color="auto"/>
          </w:pgBorders>
          <w:cols w:space="720"/>
          <w:docGrid w:linePitch="360"/>
        </w:sectPr>
      </w:pPr>
      <w:r w:rsidRPr="002F55FC">
        <w:rPr>
          <w:rFonts w:ascii="Times New Roman" w:hAnsi="Times New Roman" w:cs="Times New Roman"/>
          <w:sz w:val="24"/>
          <w:szCs w:val="24"/>
        </w:rPr>
        <w:t>Dalam teori pengambilan keputusan model aktor rasional, suatu negara harus menentukan terlebih dahulu tujuan maupun sasaran yang akan dicapai.</w:t>
      </w:r>
      <w:r>
        <w:rPr>
          <w:rFonts w:ascii="Times New Roman" w:hAnsi="Times New Roman" w:cs="Times New Roman"/>
          <w:sz w:val="24"/>
          <w:szCs w:val="24"/>
        </w:rPr>
        <w:t xml:space="preserve"> </w:t>
      </w:r>
      <w:r w:rsidRPr="002F55FC">
        <w:rPr>
          <w:rFonts w:ascii="Times New Roman" w:hAnsi="Times New Roman" w:cs="Times New Roman"/>
          <w:sz w:val="24"/>
          <w:szCs w:val="24"/>
        </w:rPr>
        <w:t>Ditengah kondisi Hutan Amazon yang sedang mengalami peningkatan deforestasi dan kebakaran hutan, beberapa negara memutuskan untuk menghentikan</w:t>
      </w:r>
      <w:r w:rsidR="00C5305E">
        <w:rPr>
          <w:rFonts w:ascii="Times New Roman" w:hAnsi="Times New Roman" w:cs="Times New Roman"/>
          <w:sz w:val="24"/>
          <w:szCs w:val="24"/>
        </w:rPr>
        <w:t xml:space="preserve"> kerjasama maupun sumbangan yang</w:t>
      </w:r>
    </w:p>
    <w:p w14:paraId="3354C3E0" w14:textId="5F301B25" w:rsidR="002F55FC" w:rsidRDefault="002F55FC" w:rsidP="00C5305E">
      <w:pPr>
        <w:spacing w:after="0" w:line="240" w:lineRule="auto"/>
        <w:jc w:val="both"/>
        <w:rPr>
          <w:rFonts w:ascii="Times New Roman" w:hAnsi="Times New Roman" w:cs="Times New Roman"/>
          <w:sz w:val="24"/>
          <w:szCs w:val="24"/>
        </w:rPr>
      </w:pPr>
      <w:r w:rsidRPr="002F55FC">
        <w:rPr>
          <w:rFonts w:ascii="Times New Roman" w:hAnsi="Times New Roman" w:cs="Times New Roman"/>
          <w:sz w:val="24"/>
          <w:szCs w:val="24"/>
        </w:rPr>
        <w:t>sebelumnya diberikan untuk pelestarian Hutan Amazon. Seperti halnya yang dilakukan oleh Norwegia dan Jerman.</w:t>
      </w:r>
      <w:r>
        <w:rPr>
          <w:rFonts w:ascii="Times New Roman" w:hAnsi="Times New Roman" w:cs="Times New Roman"/>
          <w:sz w:val="24"/>
          <w:szCs w:val="24"/>
        </w:rPr>
        <w:t xml:space="preserve"> Sejak </w:t>
      </w:r>
      <w:r w:rsidRPr="002F55FC">
        <w:rPr>
          <w:rFonts w:ascii="Times New Roman" w:hAnsi="Times New Roman" w:cs="Times New Roman"/>
          <w:sz w:val="24"/>
          <w:szCs w:val="24"/>
        </w:rPr>
        <w:t xml:space="preserve">15 Agustus 2019. Sumbangan dana rutin sekitar $33,27 juta (£ 27,36 juta) tidak akan lagi diberikan karena Brazil telah melanggar ketentuan </w:t>
      </w:r>
      <w:r w:rsidRPr="002F55FC">
        <w:rPr>
          <w:rFonts w:ascii="Times New Roman" w:hAnsi="Times New Roman" w:cs="Times New Roman"/>
          <w:sz w:val="24"/>
          <w:szCs w:val="24"/>
        </w:rPr>
        <w:lastRenderedPageBreak/>
        <w:t>kesepakatan. Norwegia telah menjadi penyumbang dana terbesar, dan telah memberikan sekitar $1,2 miliar (£985 juta) selama satu dekade terakhir untuk melindungi Hutan Amazon.</w:t>
      </w:r>
      <w:r>
        <w:rPr>
          <w:rFonts w:ascii="Times New Roman" w:hAnsi="Times New Roman" w:cs="Times New Roman"/>
          <w:sz w:val="24"/>
          <w:szCs w:val="24"/>
        </w:rPr>
        <w:t xml:space="preserve"> (</w:t>
      </w:r>
      <w:r w:rsidRPr="002F55FC">
        <w:rPr>
          <w:rFonts w:ascii="Times New Roman" w:hAnsi="Times New Roman" w:cs="Times New Roman"/>
          <w:sz w:val="24"/>
          <w:szCs w:val="24"/>
        </w:rPr>
        <w:t>Boffey</w:t>
      </w:r>
      <w:r w:rsidR="00786159">
        <w:rPr>
          <w:rFonts w:ascii="Times New Roman" w:hAnsi="Times New Roman" w:cs="Times New Roman"/>
          <w:sz w:val="24"/>
          <w:szCs w:val="24"/>
        </w:rPr>
        <w:t>, 2019). Selain itu juga</w:t>
      </w:r>
      <w:r w:rsidRPr="002F55FC">
        <w:rPr>
          <w:rFonts w:ascii="Times New Roman" w:hAnsi="Times New Roman" w:cs="Times New Roman"/>
          <w:sz w:val="24"/>
          <w:szCs w:val="24"/>
        </w:rPr>
        <w:t xml:space="preserve"> adanya ancaman pemblokiran perjanjian dagang mercosur yang dilakukan oleh Macron terhadap Brazil yang disampaikan juga pada KTT G7 di</w:t>
      </w:r>
      <w:r>
        <w:rPr>
          <w:rFonts w:ascii="Times New Roman" w:hAnsi="Times New Roman" w:cs="Times New Roman"/>
          <w:sz w:val="24"/>
          <w:szCs w:val="24"/>
        </w:rPr>
        <w:t xml:space="preserve"> Biarritz (24 -26 Agustus 2018). </w:t>
      </w:r>
    </w:p>
    <w:p w14:paraId="4A986CC7" w14:textId="18EB5AA0" w:rsidR="0042564E" w:rsidRDefault="002F55FC" w:rsidP="00786159">
      <w:pPr>
        <w:spacing w:line="240" w:lineRule="auto"/>
        <w:ind w:firstLine="720"/>
        <w:jc w:val="both"/>
        <w:rPr>
          <w:rFonts w:ascii="Times New Roman" w:hAnsi="Times New Roman" w:cs="Times New Roman"/>
          <w:sz w:val="24"/>
          <w:szCs w:val="24"/>
        </w:rPr>
      </w:pPr>
      <w:r w:rsidRPr="002F55FC">
        <w:rPr>
          <w:rFonts w:ascii="Times New Roman" w:hAnsi="Times New Roman" w:cs="Times New Roman"/>
          <w:sz w:val="24"/>
          <w:szCs w:val="24"/>
        </w:rPr>
        <w:t>Pemerintah Brazil pun berupaya untuk tetap menjaga kestabilan ekonomi Brazil dengan mencari solusi ditengah kondisi negara yang sedang mengalami krisis dan darurat bencana saat terjadinya kebakaran.  Pada tanggal 27 Agustus 2019 dimana Inggris memberikan dana bantuan kepada Brazil senilai £10 juta, Inggris juga menawarkan kerjasama di bidang perdagangan yang serupa dengam Perjanjian Mercosur. Rencana ini tentu disambut baik oleh Pemerintah Brazil dan dapat menguntungkan kedua belah pihak. Setelah Inggris memutuskan untuk keluar dari Uni Eropa pada 23 Juni 2016, Inggris membuka kesempatan baru bagi negara lain seperti Brazil untuk kerjasama di bidang perdagangan</w:t>
      </w:r>
      <w:r>
        <w:rPr>
          <w:rFonts w:ascii="Times New Roman" w:hAnsi="Times New Roman" w:cs="Times New Roman"/>
          <w:sz w:val="24"/>
          <w:szCs w:val="24"/>
        </w:rPr>
        <w:t xml:space="preserve">. </w:t>
      </w:r>
      <w:r w:rsidR="0042564E" w:rsidRPr="0042564E">
        <w:rPr>
          <w:rFonts w:ascii="Times New Roman" w:hAnsi="Times New Roman" w:cs="Times New Roman"/>
          <w:sz w:val="24"/>
          <w:szCs w:val="24"/>
        </w:rPr>
        <w:t xml:space="preserve">Hal tersebut dilakukan, karena hilangnya transaksi perdagangan Inggris dengan negara-negara eropa lain akibat </w:t>
      </w:r>
      <w:r w:rsidR="0042564E" w:rsidRPr="0042564E">
        <w:rPr>
          <w:rFonts w:ascii="Times New Roman" w:hAnsi="Times New Roman" w:cs="Times New Roman"/>
          <w:i/>
          <w:sz w:val="24"/>
          <w:szCs w:val="24"/>
        </w:rPr>
        <w:t>Brexit</w:t>
      </w:r>
      <w:r w:rsidR="0042564E" w:rsidRPr="0042564E">
        <w:rPr>
          <w:rFonts w:ascii="Times New Roman" w:hAnsi="Times New Roman" w:cs="Times New Roman"/>
          <w:sz w:val="24"/>
          <w:szCs w:val="24"/>
        </w:rPr>
        <w:t>.</w:t>
      </w:r>
    </w:p>
    <w:p w14:paraId="180058EF" w14:textId="77777777" w:rsidR="00786159" w:rsidRPr="002F55FC" w:rsidRDefault="00786159" w:rsidP="00786159">
      <w:pPr>
        <w:spacing w:line="240" w:lineRule="auto"/>
        <w:ind w:firstLine="720"/>
        <w:jc w:val="both"/>
        <w:rPr>
          <w:rFonts w:ascii="Times New Roman" w:hAnsi="Times New Roman" w:cs="Times New Roman"/>
          <w:sz w:val="24"/>
          <w:szCs w:val="24"/>
        </w:rPr>
      </w:pPr>
    </w:p>
    <w:p w14:paraId="22EC4C06" w14:textId="617B3234" w:rsidR="0042564E" w:rsidRDefault="0042564E" w:rsidP="00786159">
      <w:pPr>
        <w:tabs>
          <w:tab w:val="left" w:pos="2685"/>
        </w:tabs>
        <w:spacing w:line="240" w:lineRule="auto"/>
        <w:jc w:val="center"/>
        <w:rPr>
          <w:rFonts w:ascii="Times New Roman" w:hAnsi="Times New Roman" w:cs="Times New Roman"/>
          <w:sz w:val="24"/>
          <w:szCs w:val="24"/>
        </w:rPr>
      </w:pPr>
      <w:r w:rsidRPr="0042564E">
        <w:rPr>
          <w:rFonts w:ascii="Times New Roman" w:hAnsi="Times New Roman" w:cs="Times New Roman"/>
          <w:sz w:val="24"/>
          <w:szCs w:val="24"/>
        </w:rPr>
        <w:t xml:space="preserve">Gambar </w:t>
      </w:r>
      <w:r w:rsidR="0030493A">
        <w:rPr>
          <w:rFonts w:ascii="Times New Roman" w:hAnsi="Times New Roman" w:cs="Times New Roman"/>
          <w:sz w:val="24"/>
          <w:szCs w:val="24"/>
        </w:rPr>
        <w:t xml:space="preserve">2. </w:t>
      </w:r>
      <w:r w:rsidRPr="0042564E">
        <w:rPr>
          <w:rFonts w:ascii="Times New Roman" w:hAnsi="Times New Roman" w:cs="Times New Roman"/>
          <w:sz w:val="24"/>
          <w:szCs w:val="24"/>
        </w:rPr>
        <w:t xml:space="preserve"> Penurunan GDP Inggris Akibat Brexit</w:t>
      </w:r>
    </w:p>
    <w:p w14:paraId="3066B4F0" w14:textId="3EF39D74" w:rsidR="0042564E" w:rsidRDefault="0042564E" w:rsidP="00C375F4">
      <w:pPr>
        <w:tabs>
          <w:tab w:val="left" w:pos="2685"/>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3A42895F" wp14:editId="20050231">
            <wp:simplePos x="0" y="0"/>
            <wp:positionH relativeFrom="margin">
              <wp:align>center</wp:align>
            </wp:positionH>
            <wp:positionV relativeFrom="paragraph">
              <wp:posOffset>250825</wp:posOffset>
            </wp:positionV>
            <wp:extent cx="3450590" cy="16579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0590" cy="1657985"/>
                    </a:xfrm>
                    <a:prstGeom prst="rect">
                      <a:avLst/>
                    </a:prstGeom>
                    <a:noFill/>
                  </pic:spPr>
                </pic:pic>
              </a:graphicData>
            </a:graphic>
            <wp14:sizeRelH relativeFrom="page">
              <wp14:pctWidth>0</wp14:pctWidth>
            </wp14:sizeRelH>
            <wp14:sizeRelV relativeFrom="page">
              <wp14:pctHeight>0</wp14:pctHeight>
            </wp14:sizeRelV>
          </wp:anchor>
        </w:drawing>
      </w:r>
    </w:p>
    <w:p w14:paraId="56690C7A" w14:textId="77777777" w:rsidR="0042564E" w:rsidRDefault="0042564E" w:rsidP="00C375F4">
      <w:pPr>
        <w:spacing w:line="240" w:lineRule="auto"/>
        <w:jc w:val="both"/>
        <w:rPr>
          <w:rFonts w:ascii="Times New Roman" w:hAnsi="Times New Roman" w:cs="Times New Roman"/>
          <w:sz w:val="24"/>
          <w:szCs w:val="24"/>
        </w:rPr>
      </w:pPr>
    </w:p>
    <w:p w14:paraId="1DBAA4A8" w14:textId="60609420" w:rsidR="0042564E" w:rsidRDefault="0042564E" w:rsidP="00786159">
      <w:pPr>
        <w:spacing w:line="240" w:lineRule="auto"/>
        <w:jc w:val="center"/>
        <w:rPr>
          <w:rFonts w:ascii="Times New Roman" w:hAnsi="Times New Roman" w:cs="Times New Roman"/>
          <w:sz w:val="24"/>
          <w:szCs w:val="24"/>
        </w:rPr>
      </w:pPr>
      <w:r w:rsidRPr="0042564E">
        <w:rPr>
          <w:rFonts w:ascii="Times New Roman" w:hAnsi="Times New Roman" w:cs="Times New Roman"/>
          <w:sz w:val="24"/>
          <w:szCs w:val="24"/>
        </w:rPr>
        <w:t xml:space="preserve">Sumber : </w:t>
      </w:r>
      <w:hyperlink r:id="rId19" w:history="1">
        <w:r w:rsidRPr="0042564E">
          <w:rPr>
            <w:rStyle w:val="Hyperlink"/>
            <w:rFonts w:ascii="Times New Roman" w:hAnsi="Times New Roman" w:cs="Times New Roman"/>
            <w:color w:val="auto"/>
            <w:sz w:val="24"/>
            <w:szCs w:val="24"/>
            <w:u w:val="none"/>
          </w:rPr>
          <w:t>www.anpec.org.br</w:t>
        </w:r>
      </w:hyperlink>
    </w:p>
    <w:p w14:paraId="6141EB00" w14:textId="77777777" w:rsidR="0042564E" w:rsidRDefault="0042564E" w:rsidP="00C375F4">
      <w:pPr>
        <w:spacing w:line="240" w:lineRule="auto"/>
        <w:jc w:val="both"/>
        <w:rPr>
          <w:rFonts w:ascii="Times New Roman" w:hAnsi="Times New Roman" w:cs="Times New Roman"/>
          <w:sz w:val="24"/>
          <w:szCs w:val="24"/>
        </w:rPr>
      </w:pPr>
    </w:p>
    <w:p w14:paraId="29917EF2" w14:textId="2158A748" w:rsidR="003F5F5F" w:rsidRDefault="0042564E" w:rsidP="00C375F4">
      <w:pPr>
        <w:spacing w:line="240" w:lineRule="auto"/>
        <w:jc w:val="both"/>
        <w:rPr>
          <w:rFonts w:ascii="Times New Roman" w:hAnsi="Times New Roman" w:cs="Times New Roman"/>
          <w:sz w:val="24"/>
          <w:szCs w:val="24"/>
        </w:rPr>
        <w:sectPr w:rsidR="003F5F5F" w:rsidSect="003F5F5F">
          <w:footerReference w:type="even" r:id="rId20"/>
          <w:type w:val="continuous"/>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sz w:val="24"/>
          <w:szCs w:val="24"/>
        </w:rPr>
        <w:tab/>
      </w:r>
      <w:r w:rsidRPr="0042564E">
        <w:rPr>
          <w:rFonts w:ascii="Times New Roman" w:hAnsi="Times New Roman" w:cs="Times New Roman"/>
          <w:sz w:val="24"/>
          <w:szCs w:val="24"/>
        </w:rPr>
        <w:t>Pendapatan Inggris akan mengalami pengurangan antara 1,3% hingga 2,6%, yang berarti penurunan pendapatan rumah tangga tahunan rata-rata antara £850 dan £1.700 per tahun.</w:t>
      </w:r>
      <w:r w:rsidR="00786159">
        <w:rPr>
          <w:rFonts w:ascii="Times New Roman" w:hAnsi="Times New Roman" w:cs="Times New Roman"/>
          <w:sz w:val="24"/>
          <w:szCs w:val="24"/>
        </w:rPr>
        <w:t xml:space="preserve"> </w:t>
      </w:r>
      <w:r w:rsidRPr="0042564E">
        <w:rPr>
          <w:rFonts w:ascii="Times New Roman" w:hAnsi="Times New Roman" w:cs="Times New Roman"/>
          <w:sz w:val="24"/>
          <w:szCs w:val="24"/>
        </w:rPr>
        <w:t xml:space="preserve">Salah satu alasan dipilihnya Brazil untuk kerjasama perdagangan </w:t>
      </w:r>
      <w:proofErr w:type="gramStart"/>
      <w:r w:rsidRPr="0042564E">
        <w:rPr>
          <w:rFonts w:ascii="Times New Roman" w:hAnsi="Times New Roman" w:cs="Times New Roman"/>
          <w:sz w:val="24"/>
          <w:szCs w:val="24"/>
        </w:rPr>
        <w:t>dan  sebagai</w:t>
      </w:r>
      <w:proofErr w:type="gramEnd"/>
      <w:r w:rsidRPr="0042564E">
        <w:rPr>
          <w:rFonts w:ascii="Times New Roman" w:hAnsi="Times New Roman" w:cs="Times New Roman"/>
          <w:sz w:val="24"/>
          <w:szCs w:val="24"/>
        </w:rPr>
        <w:t xml:space="preserve"> negara pengimpor adalah karena faktor harga produk yang murah.  Inggris juga menjamin bahwa setiap kesepakatan perdagangan Inggris-Brazil di masa depan tidak akan berkont</w:t>
      </w:r>
      <w:r w:rsidR="00E77698">
        <w:rPr>
          <w:rFonts w:ascii="Times New Roman" w:hAnsi="Times New Roman" w:cs="Times New Roman"/>
          <w:sz w:val="24"/>
          <w:szCs w:val="24"/>
        </w:rPr>
        <w:t>ribusi pada penghancuran Amazon.</w:t>
      </w:r>
    </w:p>
    <w:p w14:paraId="1272C9EF" w14:textId="61164567" w:rsidR="00651470" w:rsidRDefault="00651470" w:rsidP="00C375F4">
      <w:pPr>
        <w:spacing w:line="240" w:lineRule="auto"/>
        <w:jc w:val="both"/>
        <w:rPr>
          <w:rFonts w:ascii="Times New Roman" w:hAnsi="Times New Roman" w:cs="Times New Roman"/>
          <w:b/>
          <w:sz w:val="24"/>
          <w:szCs w:val="24"/>
        </w:rPr>
      </w:pPr>
      <w:r w:rsidRPr="00651470">
        <w:rPr>
          <w:rFonts w:ascii="Times New Roman" w:hAnsi="Times New Roman" w:cs="Times New Roman"/>
          <w:b/>
          <w:sz w:val="24"/>
          <w:szCs w:val="24"/>
        </w:rPr>
        <w:t xml:space="preserve">Alternatif </w:t>
      </w:r>
    </w:p>
    <w:p w14:paraId="759F872B" w14:textId="77777777" w:rsidR="00651470" w:rsidRDefault="00651470"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51470">
        <w:rPr>
          <w:rFonts w:ascii="Times New Roman" w:hAnsi="Times New Roman" w:cs="Times New Roman"/>
          <w:sz w:val="24"/>
          <w:szCs w:val="24"/>
        </w:rPr>
        <w:t>Pemerintah Brazil dihadapkan oleh beberapa tawaran bantuan, tidak hanya yang berasal dari negara-negara Amerika Selatan saja namun juga Eropa.</w:t>
      </w:r>
      <w:r w:rsidRPr="00651470">
        <w:t xml:space="preserve"> </w:t>
      </w:r>
      <w:r w:rsidRPr="00651470">
        <w:rPr>
          <w:rFonts w:ascii="Times New Roman" w:hAnsi="Times New Roman" w:cs="Times New Roman"/>
          <w:sz w:val="24"/>
          <w:szCs w:val="24"/>
        </w:rPr>
        <w:t xml:space="preserve">Alternatif yang dimaksud adalah beberapa negara yang menawarkan bantuan terhadap Pemerintah Brazil dalam mengatasi kebakaran. Dalam pembahasan yang diangkat, Pemerintah Brazil </w:t>
      </w:r>
      <w:r w:rsidRPr="00651470">
        <w:rPr>
          <w:rFonts w:ascii="Times New Roman" w:hAnsi="Times New Roman" w:cs="Times New Roman"/>
          <w:sz w:val="24"/>
          <w:szCs w:val="24"/>
        </w:rPr>
        <w:lastRenderedPageBreak/>
        <w:t>memiliki dua alternatif pilihan untuk dana bantuan kebakaran, yaitu yang berasal dari G7 dan Inggris.</w:t>
      </w:r>
    </w:p>
    <w:p w14:paraId="49B4E94E" w14:textId="77777777" w:rsidR="00651470" w:rsidRDefault="00651470" w:rsidP="00C375F4">
      <w:pPr>
        <w:spacing w:line="240" w:lineRule="auto"/>
        <w:jc w:val="both"/>
        <w:rPr>
          <w:rFonts w:ascii="Times New Roman" w:hAnsi="Times New Roman" w:cs="Times New Roman"/>
          <w:b/>
          <w:sz w:val="24"/>
          <w:szCs w:val="24"/>
        </w:rPr>
      </w:pPr>
      <w:r w:rsidRPr="00651470">
        <w:rPr>
          <w:rFonts w:ascii="Times New Roman" w:hAnsi="Times New Roman" w:cs="Times New Roman"/>
          <w:b/>
          <w:sz w:val="24"/>
          <w:szCs w:val="24"/>
        </w:rPr>
        <w:t>Tawaran dana bantuan dari G7</w:t>
      </w:r>
    </w:p>
    <w:p w14:paraId="447EA449" w14:textId="5094A969" w:rsidR="00651470" w:rsidRDefault="00651470" w:rsidP="00C375F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51470">
        <w:rPr>
          <w:rFonts w:ascii="Times New Roman" w:hAnsi="Times New Roman" w:cs="Times New Roman"/>
          <w:sz w:val="24"/>
          <w:szCs w:val="24"/>
        </w:rPr>
        <w:t xml:space="preserve">Saat Brazil mengalami kondisi darurat kebakaran hutan yang terjadi pada Agustus 2019, G7 berinisiatif menawarkan dana bantuan untuk mengatasi kebakaran yang disampaikan dalam pertemuan KTT G7 di Biarritz, Prancis. Dana bantuan tersebut berjumlah sekitar 20 juta Dolar, dan akan segera dikirimkan ketika sudah mendapatkan persetujuan dari Pemerintah Brazil. </w:t>
      </w:r>
      <w:r w:rsidR="00786159">
        <w:rPr>
          <w:rFonts w:ascii="Times New Roman" w:hAnsi="Times New Roman" w:cs="Times New Roman"/>
          <w:sz w:val="24"/>
          <w:szCs w:val="24"/>
        </w:rPr>
        <w:t>Namun,</w:t>
      </w:r>
      <w:r w:rsidRPr="00651470">
        <w:rPr>
          <w:rFonts w:ascii="Times New Roman" w:hAnsi="Times New Roman" w:cs="Times New Roman"/>
          <w:sz w:val="24"/>
          <w:szCs w:val="24"/>
        </w:rPr>
        <w:t xml:space="preserve"> pada tanggal 26 Agustus 2019, Staf Kepresidenan Brazil, Onyx Lorenzoni membuat pernyataan untuk menolak tawaran dana bantuan dari G7.</w:t>
      </w:r>
    </w:p>
    <w:p w14:paraId="4D6CA6E6" w14:textId="77777777" w:rsidR="00651470" w:rsidRDefault="00651470" w:rsidP="00C375F4">
      <w:pPr>
        <w:spacing w:line="240" w:lineRule="auto"/>
        <w:jc w:val="both"/>
        <w:rPr>
          <w:rFonts w:ascii="Times New Roman" w:hAnsi="Times New Roman" w:cs="Times New Roman"/>
          <w:b/>
          <w:sz w:val="24"/>
          <w:szCs w:val="24"/>
        </w:rPr>
      </w:pPr>
      <w:r w:rsidRPr="00651470">
        <w:rPr>
          <w:rFonts w:ascii="Times New Roman" w:hAnsi="Times New Roman" w:cs="Times New Roman"/>
          <w:b/>
          <w:sz w:val="24"/>
          <w:szCs w:val="24"/>
        </w:rPr>
        <w:t>Rencana kerjasama Inggris dan Brazil</w:t>
      </w:r>
    </w:p>
    <w:p w14:paraId="6C98DCEE" w14:textId="77777777" w:rsidR="00651470" w:rsidRDefault="00651470" w:rsidP="00C375F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51470">
        <w:rPr>
          <w:rFonts w:ascii="Times New Roman" w:hAnsi="Times New Roman" w:cs="Times New Roman"/>
          <w:sz w:val="24"/>
          <w:szCs w:val="24"/>
        </w:rPr>
        <w:t>Inggris dan Brazil memiliki ikatan sejarah yang luas dalam perdagangan dan investasi selama lebih dari 200 tahun. Inggris adalah mitra dagang terbesar Brazil selama bertahun-tahun sejak abad ke-19 dan awal abad ke-20. Hingga awal tahun 1870-an Inggris mewakili sekitar setengah dari total impor Brazil. Saat ini total perdagangan bilateral (impor dan ekspor) bernilai £5,9 miliar pada tahun 2018.</w:t>
      </w:r>
      <w:r>
        <w:rPr>
          <w:rFonts w:ascii="Times New Roman" w:hAnsi="Times New Roman" w:cs="Times New Roman"/>
          <w:sz w:val="24"/>
          <w:szCs w:val="24"/>
        </w:rPr>
        <w:t xml:space="preserve"> </w:t>
      </w:r>
      <w:r w:rsidRPr="00651470">
        <w:rPr>
          <w:rFonts w:ascii="Times New Roman" w:hAnsi="Times New Roman" w:cs="Times New Roman"/>
          <w:sz w:val="24"/>
          <w:szCs w:val="24"/>
        </w:rPr>
        <w:t>Perdagangan bilateral sebagai persentase dari total volume ROW saat ini sebesar 0,9%</w:t>
      </w:r>
      <w:r>
        <w:rPr>
          <w:rFonts w:ascii="Times New Roman" w:hAnsi="Times New Roman" w:cs="Times New Roman"/>
          <w:sz w:val="24"/>
          <w:szCs w:val="24"/>
        </w:rPr>
        <w:t xml:space="preserve"> dan rata-rata 1,1% sejak 1999 </w:t>
      </w:r>
      <w:r w:rsidRPr="00651470">
        <w:rPr>
          <w:rFonts w:ascii="Times New Roman" w:hAnsi="Times New Roman" w:cs="Times New Roman"/>
          <w:sz w:val="24"/>
          <w:szCs w:val="24"/>
        </w:rPr>
        <w:t xml:space="preserve">memuncak pada 1,5% pada tahun 2010. </w:t>
      </w:r>
    </w:p>
    <w:p w14:paraId="06608B18" w14:textId="4222602F" w:rsidR="00651470" w:rsidRDefault="00E77698" w:rsidP="00786159">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7F9066F6" wp14:editId="31B45AE4">
            <wp:simplePos x="0" y="0"/>
            <wp:positionH relativeFrom="margin">
              <wp:posOffset>266700</wp:posOffset>
            </wp:positionH>
            <wp:positionV relativeFrom="paragraph">
              <wp:posOffset>198120</wp:posOffset>
            </wp:positionV>
            <wp:extent cx="5410200" cy="222338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2223387"/>
                    </a:xfrm>
                    <a:prstGeom prst="rect">
                      <a:avLst/>
                    </a:prstGeom>
                    <a:noFill/>
                  </pic:spPr>
                </pic:pic>
              </a:graphicData>
            </a:graphic>
            <wp14:sizeRelH relativeFrom="page">
              <wp14:pctWidth>0</wp14:pctWidth>
            </wp14:sizeRelH>
            <wp14:sizeRelV relativeFrom="page">
              <wp14:pctHeight>0</wp14:pctHeight>
            </wp14:sizeRelV>
          </wp:anchor>
        </w:drawing>
      </w:r>
      <w:r w:rsidR="00651470" w:rsidRPr="00651470">
        <w:rPr>
          <w:rFonts w:ascii="Times New Roman" w:hAnsi="Times New Roman" w:cs="Times New Roman"/>
          <w:sz w:val="24"/>
          <w:szCs w:val="24"/>
        </w:rPr>
        <w:t xml:space="preserve">Gambar </w:t>
      </w:r>
      <w:r w:rsidR="0030493A">
        <w:rPr>
          <w:rFonts w:ascii="Times New Roman" w:hAnsi="Times New Roman" w:cs="Times New Roman"/>
          <w:sz w:val="24"/>
          <w:szCs w:val="24"/>
        </w:rPr>
        <w:t xml:space="preserve">3. </w:t>
      </w:r>
      <w:r w:rsidR="00651470" w:rsidRPr="00651470">
        <w:rPr>
          <w:rFonts w:ascii="Times New Roman" w:hAnsi="Times New Roman" w:cs="Times New Roman"/>
          <w:sz w:val="24"/>
          <w:szCs w:val="24"/>
        </w:rPr>
        <w:t xml:space="preserve"> </w:t>
      </w:r>
      <w:r w:rsidR="00651470" w:rsidRPr="0030493A">
        <w:rPr>
          <w:rFonts w:ascii="Times New Roman" w:hAnsi="Times New Roman" w:cs="Times New Roman"/>
          <w:i/>
          <w:sz w:val="24"/>
          <w:szCs w:val="24"/>
        </w:rPr>
        <w:t>Annual Trade UK-Brazil</w:t>
      </w:r>
      <w:r w:rsidR="00651470" w:rsidRPr="00651470">
        <w:rPr>
          <w:rFonts w:ascii="Times New Roman" w:hAnsi="Times New Roman" w:cs="Times New Roman"/>
          <w:sz w:val="24"/>
          <w:szCs w:val="24"/>
        </w:rPr>
        <w:t xml:space="preserve"> (1999-2019)</w:t>
      </w:r>
    </w:p>
    <w:p w14:paraId="7EA3C044" w14:textId="585EA665" w:rsidR="00651470" w:rsidRDefault="00651470" w:rsidP="00C375F4">
      <w:pPr>
        <w:spacing w:line="240" w:lineRule="auto"/>
        <w:jc w:val="both"/>
        <w:rPr>
          <w:rFonts w:ascii="Times New Roman" w:hAnsi="Times New Roman" w:cs="Times New Roman"/>
          <w:sz w:val="24"/>
          <w:szCs w:val="24"/>
        </w:rPr>
      </w:pPr>
    </w:p>
    <w:p w14:paraId="76197118" w14:textId="288E9DC3" w:rsidR="00651470" w:rsidRDefault="00651470" w:rsidP="00C375F4">
      <w:pPr>
        <w:spacing w:line="240" w:lineRule="auto"/>
        <w:jc w:val="both"/>
        <w:rPr>
          <w:rFonts w:ascii="Times New Roman" w:hAnsi="Times New Roman" w:cs="Times New Roman"/>
          <w:sz w:val="24"/>
          <w:szCs w:val="24"/>
        </w:rPr>
      </w:pPr>
    </w:p>
    <w:p w14:paraId="353742A0" w14:textId="50B6E415" w:rsidR="00651470" w:rsidRDefault="00E77698" w:rsidP="00E77698">
      <w:pPr>
        <w:tabs>
          <w:tab w:val="left" w:pos="643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3E4C8D92" w14:textId="2E716EDD" w:rsidR="00651470" w:rsidRDefault="00E77698" w:rsidP="00E77698">
      <w:pPr>
        <w:tabs>
          <w:tab w:val="left" w:pos="667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3EE6B88F" w14:textId="54BD040E" w:rsidR="00651470" w:rsidRDefault="00E77698" w:rsidP="00E77698">
      <w:pPr>
        <w:tabs>
          <w:tab w:val="left" w:pos="771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0CC00A39" w14:textId="77777777" w:rsidR="00651470" w:rsidRDefault="00651470" w:rsidP="00C375F4">
      <w:pPr>
        <w:spacing w:line="240" w:lineRule="auto"/>
        <w:jc w:val="both"/>
        <w:rPr>
          <w:rFonts w:ascii="Times New Roman" w:hAnsi="Times New Roman" w:cs="Times New Roman"/>
          <w:sz w:val="24"/>
          <w:szCs w:val="24"/>
        </w:rPr>
      </w:pPr>
    </w:p>
    <w:p w14:paraId="5B8D8133" w14:textId="77777777" w:rsidR="00651470" w:rsidRDefault="00651470" w:rsidP="00C375F4">
      <w:pPr>
        <w:spacing w:line="240" w:lineRule="auto"/>
        <w:jc w:val="both"/>
        <w:rPr>
          <w:rFonts w:ascii="Times New Roman" w:hAnsi="Times New Roman" w:cs="Times New Roman"/>
          <w:sz w:val="24"/>
          <w:szCs w:val="24"/>
        </w:rPr>
      </w:pPr>
    </w:p>
    <w:p w14:paraId="23251CFF" w14:textId="73925893" w:rsidR="00651470" w:rsidRDefault="00E77698" w:rsidP="00C5305E">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w:t>
      </w:r>
      <w:r w:rsidR="00651470" w:rsidRPr="00651470">
        <w:rPr>
          <w:rFonts w:ascii="Times New Roman" w:hAnsi="Times New Roman" w:cs="Times New Roman"/>
          <w:sz w:val="24"/>
          <w:szCs w:val="24"/>
        </w:rPr>
        <w:t>umber :</w:t>
      </w:r>
      <w:proofErr w:type="gramEnd"/>
      <w:r w:rsidR="00651470" w:rsidRPr="00651470">
        <w:rPr>
          <w:rFonts w:ascii="Times New Roman" w:hAnsi="Times New Roman" w:cs="Times New Roman"/>
          <w:sz w:val="24"/>
          <w:szCs w:val="24"/>
        </w:rPr>
        <w:t xml:space="preserve"> </w:t>
      </w:r>
      <w:r w:rsidR="00651470" w:rsidRPr="00651470">
        <w:rPr>
          <w:rFonts w:ascii="Times New Roman" w:hAnsi="Times New Roman" w:cs="Times New Roman"/>
          <w:i/>
          <w:sz w:val="24"/>
          <w:szCs w:val="24"/>
        </w:rPr>
        <w:t>An overview of UK trade, investment and M&amp;A in Brazil</w:t>
      </w:r>
    </w:p>
    <w:p w14:paraId="505CF424" w14:textId="77777777" w:rsidR="00C5305E" w:rsidRDefault="00C5305E" w:rsidP="00C5305E">
      <w:pPr>
        <w:spacing w:line="240" w:lineRule="auto"/>
        <w:jc w:val="center"/>
        <w:rPr>
          <w:rFonts w:ascii="Times New Roman" w:hAnsi="Times New Roman" w:cs="Times New Roman"/>
          <w:sz w:val="24"/>
          <w:szCs w:val="24"/>
        </w:rPr>
      </w:pPr>
    </w:p>
    <w:p w14:paraId="432AB668" w14:textId="1D29B5B7" w:rsidR="003F5F5F" w:rsidRDefault="000721F4" w:rsidP="00E77698">
      <w:pPr>
        <w:spacing w:after="0" w:line="240" w:lineRule="auto"/>
        <w:jc w:val="both"/>
        <w:rPr>
          <w:rFonts w:ascii="Times New Roman" w:hAnsi="Times New Roman" w:cs="Times New Roman"/>
          <w:sz w:val="24"/>
          <w:szCs w:val="24"/>
        </w:rPr>
        <w:sectPr w:rsidR="003F5F5F" w:rsidSect="003F5F5F">
          <w:footerReference w:type="default" r:id="rId22"/>
          <w:type w:val="continuous"/>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sz w:val="24"/>
          <w:szCs w:val="24"/>
        </w:rPr>
        <w:tab/>
      </w:r>
      <w:r w:rsidRPr="000721F4">
        <w:rPr>
          <w:rFonts w:ascii="Times New Roman" w:hAnsi="Times New Roman" w:cs="Times New Roman"/>
          <w:sz w:val="24"/>
          <w:szCs w:val="24"/>
        </w:rPr>
        <w:t>Melihat data triwulanan (tersedia dari 2016), ekspor Inggris telah tumbuh sebesar 36% dalam tiga tahun antara Q316-Q319 hingga mencapai £1,1 miliar. Pertumbuhan dari tahun ke tahun diperkirakan lebih dari 11%. Setelah mencapai pu</w:t>
      </w:r>
      <w:r w:rsidR="00E77698">
        <w:rPr>
          <w:rFonts w:ascii="Times New Roman" w:hAnsi="Times New Roman" w:cs="Times New Roman"/>
          <w:sz w:val="24"/>
          <w:szCs w:val="24"/>
        </w:rPr>
        <w:t>ncaknya pada tahun 2012</w:t>
      </w:r>
    </w:p>
    <w:p w14:paraId="4F62D658" w14:textId="46D18776" w:rsidR="000721F4" w:rsidRDefault="000721F4" w:rsidP="00E77698">
      <w:pPr>
        <w:spacing w:after="0" w:line="240" w:lineRule="auto"/>
        <w:jc w:val="both"/>
        <w:rPr>
          <w:rFonts w:ascii="Times New Roman" w:hAnsi="Times New Roman" w:cs="Times New Roman"/>
          <w:sz w:val="24"/>
          <w:szCs w:val="24"/>
        </w:rPr>
      </w:pPr>
      <w:r w:rsidRPr="000721F4">
        <w:rPr>
          <w:rFonts w:ascii="Times New Roman" w:hAnsi="Times New Roman" w:cs="Times New Roman"/>
          <w:sz w:val="24"/>
          <w:szCs w:val="24"/>
        </w:rPr>
        <w:t xml:space="preserve">dan setelah beberapa tahun mengalami penurunan, ekspor Inggris kembali mengalami peningkatan, sebagian didorong oleh kembalinya pertumbuhan PDB Brazil setelah bertahun-tahun mengalami deflasi ekonomi. </w:t>
      </w:r>
    </w:p>
    <w:p w14:paraId="4769C38D" w14:textId="77777777" w:rsidR="000721F4" w:rsidRDefault="000721F4" w:rsidP="00C375F4">
      <w:pPr>
        <w:spacing w:line="240" w:lineRule="auto"/>
        <w:jc w:val="both"/>
        <w:rPr>
          <w:rFonts w:ascii="Times New Roman" w:hAnsi="Times New Roman" w:cs="Times New Roman"/>
          <w:sz w:val="24"/>
          <w:szCs w:val="24"/>
        </w:rPr>
      </w:pPr>
    </w:p>
    <w:p w14:paraId="1AC00A8D" w14:textId="7745878F" w:rsidR="00B25AF2" w:rsidRDefault="00B25AF2" w:rsidP="00786159">
      <w:pPr>
        <w:spacing w:line="240" w:lineRule="auto"/>
        <w:jc w:val="center"/>
        <w:rPr>
          <w:rFonts w:ascii="Times New Roman" w:hAnsi="Times New Roman" w:cs="Times New Roman"/>
          <w:sz w:val="24"/>
          <w:szCs w:val="24"/>
        </w:rPr>
      </w:pPr>
      <w:r w:rsidRPr="00006225">
        <w:rPr>
          <w:rFonts w:ascii="Times New Roman" w:hAnsi="Times New Roman" w:cs="Times New Roman"/>
          <w:noProof/>
          <w:sz w:val="24"/>
          <w:szCs w:val="24"/>
          <w:highlight w:val="lightGray"/>
        </w:rPr>
        <w:lastRenderedPageBreak/>
        <w:drawing>
          <wp:anchor distT="0" distB="0" distL="114300" distR="114300" simplePos="0" relativeHeight="251663360" behindDoc="0" locked="0" layoutInCell="1" allowOverlap="1" wp14:anchorId="7AD54CEA" wp14:editId="17E07B65">
            <wp:simplePos x="0" y="0"/>
            <wp:positionH relativeFrom="margin">
              <wp:align>center</wp:align>
            </wp:positionH>
            <wp:positionV relativeFrom="paragraph">
              <wp:posOffset>314960</wp:posOffset>
            </wp:positionV>
            <wp:extent cx="4686189" cy="2637671"/>
            <wp:effectExtent l="0" t="0" r="635" b="0"/>
            <wp:wrapTopAndBottom/>
            <wp:docPr id="23" name="Picture 23" descr="C:\Users\Acer\Documents\BERKAS PDD\ekport brazil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BERKAS PDD\ekport brazil u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189" cy="2637671"/>
                    </a:xfrm>
                    <a:prstGeom prst="rect">
                      <a:avLst/>
                    </a:prstGeom>
                    <a:noFill/>
                    <a:ln>
                      <a:noFill/>
                    </a:ln>
                  </pic:spPr>
                </pic:pic>
              </a:graphicData>
            </a:graphic>
            <wp14:sizeRelH relativeFrom="page">
              <wp14:pctWidth>0</wp14:pctWidth>
            </wp14:sizeRelH>
            <wp14:sizeRelV relativeFrom="page">
              <wp14:pctHeight>0</wp14:pctHeight>
            </wp14:sizeRelV>
          </wp:anchor>
        </w:drawing>
      </w:r>
      <w:r w:rsidR="000721F4" w:rsidRPr="000721F4">
        <w:rPr>
          <w:rFonts w:ascii="Times New Roman" w:hAnsi="Times New Roman" w:cs="Times New Roman"/>
          <w:sz w:val="24"/>
          <w:szCs w:val="24"/>
        </w:rPr>
        <w:t>Gambar 4</w:t>
      </w:r>
      <w:r w:rsidR="0030493A">
        <w:rPr>
          <w:rFonts w:ascii="Times New Roman" w:hAnsi="Times New Roman" w:cs="Times New Roman"/>
          <w:sz w:val="24"/>
          <w:szCs w:val="24"/>
        </w:rPr>
        <w:t>.</w:t>
      </w:r>
      <w:r w:rsidR="000721F4" w:rsidRPr="000721F4">
        <w:rPr>
          <w:rFonts w:ascii="Times New Roman" w:hAnsi="Times New Roman" w:cs="Times New Roman"/>
          <w:sz w:val="24"/>
          <w:szCs w:val="24"/>
        </w:rPr>
        <w:t xml:space="preserve"> Diagram batang Ekspor UK ke Brazil</w:t>
      </w:r>
    </w:p>
    <w:p w14:paraId="7E8DEF6C" w14:textId="416E71A9" w:rsidR="00B25AF2" w:rsidRDefault="000721F4" w:rsidP="00786159">
      <w:pPr>
        <w:spacing w:line="240" w:lineRule="auto"/>
        <w:jc w:val="center"/>
        <w:rPr>
          <w:rFonts w:ascii="Times New Roman" w:hAnsi="Times New Roman" w:cs="Times New Roman"/>
          <w:sz w:val="24"/>
          <w:szCs w:val="24"/>
        </w:rPr>
      </w:pPr>
      <w:proofErr w:type="gramStart"/>
      <w:r w:rsidRPr="000721F4">
        <w:rPr>
          <w:rFonts w:ascii="Times New Roman" w:hAnsi="Times New Roman" w:cs="Times New Roman"/>
          <w:sz w:val="24"/>
          <w:szCs w:val="24"/>
        </w:rPr>
        <w:t>Sumber :</w:t>
      </w:r>
      <w:proofErr w:type="gramEnd"/>
      <w:r w:rsidRPr="000721F4">
        <w:rPr>
          <w:rFonts w:ascii="Times New Roman" w:hAnsi="Times New Roman" w:cs="Times New Roman"/>
          <w:sz w:val="24"/>
          <w:szCs w:val="24"/>
        </w:rPr>
        <w:t xml:space="preserve"> </w:t>
      </w:r>
      <w:r w:rsidRPr="000721F4">
        <w:rPr>
          <w:rFonts w:ascii="Times New Roman" w:hAnsi="Times New Roman" w:cs="Times New Roman"/>
          <w:i/>
          <w:sz w:val="24"/>
          <w:szCs w:val="24"/>
        </w:rPr>
        <w:t>An overview of UK trade, investment and M&amp;A in Brazil</w:t>
      </w:r>
    </w:p>
    <w:p w14:paraId="3A0DC2F5" w14:textId="36E80829" w:rsidR="00B25AF2" w:rsidRDefault="000721F4"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1D443626" w14:textId="5F9CE83F" w:rsidR="000721F4" w:rsidRDefault="000721F4" w:rsidP="00C375F4">
      <w:pPr>
        <w:spacing w:line="240" w:lineRule="auto"/>
        <w:ind w:firstLine="720"/>
        <w:jc w:val="both"/>
        <w:rPr>
          <w:rFonts w:ascii="Times New Roman" w:hAnsi="Times New Roman" w:cs="Times New Roman"/>
          <w:sz w:val="24"/>
          <w:szCs w:val="24"/>
        </w:rPr>
      </w:pPr>
      <w:r w:rsidRPr="000721F4">
        <w:rPr>
          <w:rFonts w:ascii="Times New Roman" w:hAnsi="Times New Roman" w:cs="Times New Roman"/>
          <w:sz w:val="24"/>
          <w:szCs w:val="24"/>
        </w:rPr>
        <w:t>Investasi Inggris di Brazil berdasarkan jenis dan sektor pasar yaitu M&amp;A (</w:t>
      </w:r>
      <w:r w:rsidRPr="005245F8">
        <w:rPr>
          <w:rFonts w:ascii="Times New Roman" w:hAnsi="Times New Roman" w:cs="Times New Roman"/>
          <w:i/>
          <w:sz w:val="24"/>
          <w:szCs w:val="24"/>
        </w:rPr>
        <w:t>Merger &amp; Acquitions</w:t>
      </w:r>
      <w:r w:rsidRPr="000721F4">
        <w:rPr>
          <w:rFonts w:ascii="Times New Roman" w:hAnsi="Times New Roman" w:cs="Times New Roman"/>
          <w:sz w:val="24"/>
          <w:szCs w:val="24"/>
        </w:rPr>
        <w:t xml:space="preserve">), </w:t>
      </w:r>
      <w:r w:rsidRPr="005245F8">
        <w:rPr>
          <w:rFonts w:ascii="Times New Roman" w:hAnsi="Times New Roman" w:cs="Times New Roman"/>
          <w:i/>
          <w:sz w:val="24"/>
          <w:szCs w:val="24"/>
        </w:rPr>
        <w:t>Private Equity</w:t>
      </w:r>
      <w:r w:rsidRPr="000721F4">
        <w:rPr>
          <w:rFonts w:ascii="Times New Roman" w:hAnsi="Times New Roman" w:cs="Times New Roman"/>
          <w:sz w:val="24"/>
          <w:szCs w:val="24"/>
        </w:rPr>
        <w:t>, dan CME (</w:t>
      </w:r>
      <w:r w:rsidRPr="005245F8">
        <w:rPr>
          <w:rFonts w:ascii="Times New Roman" w:hAnsi="Times New Roman" w:cs="Times New Roman"/>
          <w:i/>
          <w:sz w:val="24"/>
          <w:szCs w:val="24"/>
        </w:rPr>
        <w:t>Capital Market Equity</w:t>
      </w:r>
      <w:r w:rsidRPr="000721F4">
        <w:rPr>
          <w:rFonts w:ascii="Times New Roman" w:hAnsi="Times New Roman" w:cs="Times New Roman"/>
          <w:sz w:val="24"/>
          <w:szCs w:val="24"/>
        </w:rPr>
        <w:t xml:space="preserve">) antara tahun 2005 dan 2019. Sektor-sektor secara luas didasarkan pada klasifikasi sektoral klasifikasi Industri seperti bahan dasar, layanan bisnis, barang konsumsi, keuangan, kesehatan, industri, minyak gas, teknologi, telekomunikasi dan </w:t>
      </w:r>
      <w:r w:rsidRPr="000721F4">
        <w:rPr>
          <w:rFonts w:ascii="Times New Roman" w:hAnsi="Times New Roman" w:cs="Times New Roman"/>
          <w:i/>
          <w:sz w:val="24"/>
          <w:szCs w:val="24"/>
        </w:rPr>
        <w:t>utilities</w:t>
      </w:r>
      <w:r w:rsidRPr="000721F4">
        <w:rPr>
          <w:rFonts w:ascii="Times New Roman" w:hAnsi="Times New Roman" w:cs="Times New Roman"/>
          <w:sz w:val="24"/>
          <w:szCs w:val="24"/>
        </w:rPr>
        <w:t>. Akuisisi mewakili 73% dari seluruh aktivitas investasi dan transaksi minoritas sejumlah 27%. Total volume kesepakatan tumbuh pada CAGR 23% antara 2005-2019. Dalam sektor M&amp;A dan PPE (ekuitas publik dan swasta), sektor yang paling populer untuk kegiatan investasi Inggris di Brazil adalah layanan bisnis, teknologi dan barang konsumen, sekitar 29%, 12% dan 12% dari aktivitas masing-masing</w:t>
      </w:r>
      <w:r>
        <w:rPr>
          <w:rFonts w:ascii="Times New Roman" w:hAnsi="Times New Roman" w:cs="Times New Roman"/>
          <w:sz w:val="24"/>
          <w:szCs w:val="24"/>
        </w:rPr>
        <w:t xml:space="preserve">. </w:t>
      </w:r>
    </w:p>
    <w:p w14:paraId="58A48920" w14:textId="4C1D8157" w:rsidR="003F5F5F" w:rsidRDefault="005245F8" w:rsidP="00C375F4">
      <w:pPr>
        <w:spacing w:line="240" w:lineRule="auto"/>
        <w:ind w:firstLine="720"/>
        <w:jc w:val="both"/>
        <w:rPr>
          <w:rFonts w:ascii="Times New Roman" w:hAnsi="Times New Roman" w:cs="Times New Roman"/>
          <w:sz w:val="24"/>
          <w:szCs w:val="24"/>
        </w:rPr>
        <w:sectPr w:rsidR="003F5F5F" w:rsidSect="003F5F5F">
          <w:footerReference w:type="even" r:id="rId24"/>
          <w:type w:val="continuous"/>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sz w:val="24"/>
          <w:szCs w:val="24"/>
        </w:rPr>
        <w:t>Setelah Inggris memberikan dana bantuan kebakaran Hutan Amazon pada</w:t>
      </w:r>
      <w:r w:rsidRPr="005245F8">
        <w:rPr>
          <w:rFonts w:ascii="Times New Roman" w:hAnsi="Times New Roman" w:cs="Times New Roman"/>
          <w:sz w:val="24"/>
          <w:szCs w:val="24"/>
        </w:rPr>
        <w:t xml:space="preserve"> tahun 2019, </w:t>
      </w:r>
      <w:r>
        <w:rPr>
          <w:rFonts w:ascii="Times New Roman" w:hAnsi="Times New Roman" w:cs="Times New Roman"/>
          <w:sz w:val="24"/>
          <w:szCs w:val="24"/>
        </w:rPr>
        <w:t>kerjasama antara Inggris dan Brazil terus mengalami peningkatan. Grafik perdagangan antara keduanya sempat mengalami penurunan akibat terjadinya COVID-19. Namun sudah mulai menunjukkan kembali</w:t>
      </w:r>
      <w:r w:rsidR="00C5305E">
        <w:rPr>
          <w:rFonts w:ascii="Times New Roman" w:hAnsi="Times New Roman" w:cs="Times New Roman"/>
          <w:sz w:val="24"/>
          <w:szCs w:val="24"/>
        </w:rPr>
        <w:t xml:space="preserve"> peningkatan di tahun 2021-2022.</w:t>
      </w:r>
    </w:p>
    <w:p w14:paraId="46F06578" w14:textId="22F7C8B0" w:rsidR="00E77698" w:rsidRDefault="00E77698" w:rsidP="00C5305E">
      <w:pPr>
        <w:spacing w:line="240" w:lineRule="auto"/>
        <w:rPr>
          <w:rFonts w:ascii="Times New Roman" w:hAnsi="Times New Roman" w:cs="Times New Roman"/>
          <w:sz w:val="24"/>
          <w:szCs w:val="24"/>
        </w:rPr>
      </w:pPr>
    </w:p>
    <w:p w14:paraId="558BA133" w14:textId="190EE2EB" w:rsidR="00FD2F5D" w:rsidRDefault="00FD2F5D" w:rsidP="00FD2F5D">
      <w:pPr>
        <w:spacing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2CF4C253" wp14:editId="215D272F">
            <wp:simplePos x="0" y="0"/>
            <wp:positionH relativeFrom="margin">
              <wp:align>right</wp:align>
            </wp:positionH>
            <wp:positionV relativeFrom="paragraph">
              <wp:posOffset>314325</wp:posOffset>
            </wp:positionV>
            <wp:extent cx="5255260" cy="103632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5260" cy="1036320"/>
                    </a:xfrm>
                    <a:prstGeom prst="rect">
                      <a:avLst/>
                    </a:prstGeom>
                    <a:noFill/>
                  </pic:spPr>
                </pic:pic>
              </a:graphicData>
            </a:graphic>
            <wp14:sizeRelH relativeFrom="page">
              <wp14:pctWidth>0</wp14:pctWidth>
            </wp14:sizeRelH>
            <wp14:sizeRelV relativeFrom="page">
              <wp14:pctHeight>0</wp14:pctHeight>
            </wp14:sizeRelV>
          </wp:anchor>
        </w:drawing>
      </w:r>
      <w:r w:rsidRPr="00FD2F5D">
        <w:rPr>
          <w:rFonts w:ascii="Times New Roman" w:hAnsi="Times New Roman" w:cs="Times New Roman"/>
          <w:sz w:val="24"/>
          <w:szCs w:val="24"/>
        </w:rPr>
        <w:t xml:space="preserve">Gambar </w:t>
      </w:r>
      <w:r>
        <w:rPr>
          <w:rFonts w:ascii="Times New Roman" w:hAnsi="Times New Roman" w:cs="Times New Roman"/>
          <w:sz w:val="24"/>
          <w:szCs w:val="24"/>
        </w:rPr>
        <w:t>5.</w:t>
      </w:r>
      <w:r w:rsidRPr="00FD2F5D">
        <w:rPr>
          <w:rFonts w:ascii="Times New Roman" w:hAnsi="Times New Roman" w:cs="Times New Roman"/>
          <w:sz w:val="24"/>
          <w:szCs w:val="24"/>
        </w:rPr>
        <w:t xml:space="preserve"> Ekspor-Impor antara Inggris dan Brazil (2012-2021)</w:t>
      </w:r>
    </w:p>
    <w:p w14:paraId="46F76DB8" w14:textId="37D04207" w:rsidR="00FD2F5D" w:rsidRDefault="00FD2F5D" w:rsidP="00FD2F5D">
      <w:pPr>
        <w:spacing w:line="240" w:lineRule="auto"/>
        <w:jc w:val="center"/>
        <w:rPr>
          <w:rFonts w:ascii="Times New Roman" w:hAnsi="Times New Roman" w:cs="Times New Roman"/>
          <w:sz w:val="24"/>
          <w:szCs w:val="24"/>
        </w:rPr>
      </w:pPr>
      <w:proofErr w:type="gramStart"/>
      <w:r w:rsidRPr="00FD2F5D">
        <w:rPr>
          <w:rFonts w:ascii="Times New Roman" w:hAnsi="Times New Roman" w:cs="Times New Roman"/>
          <w:sz w:val="24"/>
          <w:szCs w:val="24"/>
        </w:rPr>
        <w:t>Sumber :</w:t>
      </w:r>
      <w:proofErr w:type="gramEnd"/>
      <w:r w:rsidRPr="00FD2F5D">
        <w:rPr>
          <w:rFonts w:ascii="Times New Roman" w:hAnsi="Times New Roman" w:cs="Times New Roman"/>
          <w:sz w:val="24"/>
          <w:szCs w:val="24"/>
        </w:rPr>
        <w:t xml:space="preserve"> </w:t>
      </w:r>
      <w:r w:rsidRPr="00FD2F5D">
        <w:rPr>
          <w:rFonts w:ascii="Times New Roman" w:hAnsi="Times New Roman" w:cs="Times New Roman"/>
          <w:i/>
          <w:sz w:val="24"/>
          <w:szCs w:val="24"/>
        </w:rPr>
        <w:t>Trade and Investment Factsheet</w:t>
      </w:r>
    </w:p>
    <w:p w14:paraId="5DA4E0F6" w14:textId="77777777" w:rsidR="00FD2F5D" w:rsidRDefault="00FD2F5D" w:rsidP="00C375F4">
      <w:pPr>
        <w:spacing w:line="240" w:lineRule="auto"/>
        <w:ind w:firstLine="720"/>
        <w:jc w:val="both"/>
        <w:rPr>
          <w:rFonts w:ascii="Times New Roman" w:hAnsi="Times New Roman" w:cs="Times New Roman"/>
          <w:sz w:val="24"/>
          <w:szCs w:val="24"/>
        </w:rPr>
      </w:pPr>
    </w:p>
    <w:p w14:paraId="4590AE45" w14:textId="122ED6B1" w:rsidR="000721F4" w:rsidRPr="000721F4" w:rsidRDefault="000721F4"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0721F4">
        <w:rPr>
          <w:rFonts w:ascii="Times New Roman" w:hAnsi="Times New Roman" w:cs="Times New Roman"/>
          <w:sz w:val="24"/>
          <w:szCs w:val="24"/>
        </w:rPr>
        <w:t>omoditas yang diekspor dari Inggris ke Brazil dalam empat kuartal hingga akhir tahun 2022 adalah:</w:t>
      </w:r>
    </w:p>
    <w:p w14:paraId="5A7A5FF0" w14:textId="6E2C1699" w:rsidR="000721F4" w:rsidRPr="000721F4" w:rsidRDefault="000721F4" w:rsidP="00C375F4">
      <w:pPr>
        <w:pStyle w:val="ListParagraph"/>
        <w:numPr>
          <w:ilvl w:val="0"/>
          <w:numId w:val="4"/>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Pembangkit tenaga mekanik (£329,6 juta atau 15,5% dari semua barang Inggris diekspor ke Brazil)</w:t>
      </w:r>
    </w:p>
    <w:p w14:paraId="23BF4FFC" w14:textId="45A3C52A" w:rsidR="000721F4" w:rsidRPr="000721F4" w:rsidRDefault="000721F4" w:rsidP="00C375F4">
      <w:pPr>
        <w:pStyle w:val="ListParagraph"/>
        <w:numPr>
          <w:ilvl w:val="0"/>
          <w:numId w:val="4"/>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Produk obat &amp; farmasi (£187,8 juta atau 8,9%)</w:t>
      </w:r>
    </w:p>
    <w:p w14:paraId="7D6C2932" w14:textId="67465A31" w:rsidR="000721F4" w:rsidRPr="000721F4" w:rsidRDefault="000721F4" w:rsidP="00C375F4">
      <w:pPr>
        <w:pStyle w:val="ListParagraph"/>
        <w:numPr>
          <w:ilvl w:val="0"/>
          <w:numId w:val="4"/>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Minuman (£ 125,7 juta atau 5,9%)</w:t>
      </w:r>
    </w:p>
    <w:p w14:paraId="39755B46" w14:textId="5D647925" w:rsidR="000721F4" w:rsidRPr="000721F4" w:rsidRDefault="000721F4" w:rsidP="00C375F4">
      <w:pPr>
        <w:pStyle w:val="ListParagraph"/>
        <w:numPr>
          <w:ilvl w:val="0"/>
          <w:numId w:val="4"/>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Bahan kimia lainnya (£114,7 juta atau 5,4%)</w:t>
      </w:r>
    </w:p>
    <w:p w14:paraId="663B6CDC" w14:textId="13123947" w:rsidR="000721F4" w:rsidRPr="000721F4" w:rsidRDefault="000721F4" w:rsidP="00C375F4">
      <w:pPr>
        <w:pStyle w:val="ListParagraph"/>
        <w:numPr>
          <w:ilvl w:val="0"/>
          <w:numId w:val="4"/>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Mesin industri umum (menengah) (£106,3 juta atau 5,0%)</w:t>
      </w:r>
    </w:p>
    <w:p w14:paraId="10CC2B5C" w14:textId="77777777" w:rsidR="000721F4" w:rsidRPr="000721F4" w:rsidRDefault="000721F4" w:rsidP="00C375F4">
      <w:p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Komoditas yang diimpor ke Inggris dari Brazil dalam empat kuartal hingga akhir 2022 adalah:</w:t>
      </w:r>
    </w:p>
    <w:p w14:paraId="03A8306F" w14:textId="4075B862" w:rsidR="000721F4" w:rsidRPr="000721F4" w:rsidRDefault="000721F4" w:rsidP="00C375F4">
      <w:pPr>
        <w:pStyle w:val="ListParagraph"/>
        <w:numPr>
          <w:ilvl w:val="0"/>
          <w:numId w:val="5"/>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Daging &amp; olahan daging (£257,8 juta atau 12,3% dari semua barang Inggris yang diimpor dari Brazil)</w:t>
      </w:r>
    </w:p>
    <w:p w14:paraId="15C3FD1B" w14:textId="77777777" w:rsidR="000721F4" w:rsidRPr="000721F4" w:rsidRDefault="000721F4" w:rsidP="00C375F4">
      <w:pPr>
        <w:pStyle w:val="ListParagraph"/>
        <w:numPr>
          <w:ilvl w:val="0"/>
          <w:numId w:val="5"/>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Pembangkit tenaga mekanik (menengah) (£241,6 juta atau 11,5%)</w:t>
      </w:r>
    </w:p>
    <w:p w14:paraId="27629881" w14:textId="3E5E1929" w:rsidR="000721F4" w:rsidRPr="000721F4" w:rsidRDefault="000721F4" w:rsidP="00C375F4">
      <w:pPr>
        <w:pStyle w:val="ListParagraph"/>
        <w:numPr>
          <w:ilvl w:val="0"/>
          <w:numId w:val="5"/>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Sayuran &amp; buah (£195,6 juta atau 9,3%)</w:t>
      </w:r>
    </w:p>
    <w:p w14:paraId="0C814EA7" w14:textId="777393C2" w:rsidR="000721F4" w:rsidRPr="000721F4" w:rsidRDefault="000721F4" w:rsidP="00C375F4">
      <w:pPr>
        <w:pStyle w:val="ListParagraph"/>
        <w:numPr>
          <w:ilvl w:val="0"/>
          <w:numId w:val="5"/>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Bijih &amp; skrap logam (£167,8 juta atau 8,0%)</w:t>
      </w:r>
    </w:p>
    <w:p w14:paraId="57B32293" w14:textId="381C6CDA" w:rsidR="000721F4" w:rsidRDefault="000721F4" w:rsidP="00C375F4">
      <w:pPr>
        <w:pStyle w:val="ListParagraph"/>
        <w:numPr>
          <w:ilvl w:val="0"/>
          <w:numId w:val="5"/>
        </w:numPr>
        <w:spacing w:line="240" w:lineRule="auto"/>
        <w:jc w:val="both"/>
        <w:rPr>
          <w:rFonts w:ascii="Times New Roman" w:hAnsi="Times New Roman" w:cs="Times New Roman"/>
          <w:sz w:val="24"/>
          <w:szCs w:val="24"/>
        </w:rPr>
      </w:pPr>
      <w:r w:rsidRPr="000721F4">
        <w:rPr>
          <w:rFonts w:ascii="Times New Roman" w:hAnsi="Times New Roman" w:cs="Times New Roman"/>
          <w:sz w:val="24"/>
          <w:szCs w:val="24"/>
        </w:rPr>
        <w:t>Biji minyak &amp; buah-buahan mengandung minyak (£164,4 juta atau 7,8%)</w:t>
      </w:r>
    </w:p>
    <w:p w14:paraId="4FE01184" w14:textId="3F1A8763" w:rsidR="00B25AF2" w:rsidRDefault="00B25AF2" w:rsidP="00C375F4">
      <w:pPr>
        <w:spacing w:line="240" w:lineRule="auto"/>
        <w:ind w:firstLine="720"/>
        <w:jc w:val="both"/>
        <w:rPr>
          <w:rFonts w:ascii="Times New Roman" w:hAnsi="Times New Roman" w:cs="Times New Roman"/>
          <w:sz w:val="24"/>
          <w:szCs w:val="24"/>
        </w:rPr>
      </w:pPr>
      <w:r w:rsidRPr="00B25AF2">
        <w:rPr>
          <w:rFonts w:ascii="Times New Roman" w:hAnsi="Times New Roman" w:cs="Times New Roman"/>
          <w:sz w:val="24"/>
          <w:szCs w:val="24"/>
        </w:rPr>
        <w:t>Kerjasama antara Inggris dan Brazil juga berkemban</w:t>
      </w:r>
      <w:r>
        <w:rPr>
          <w:rFonts w:ascii="Times New Roman" w:hAnsi="Times New Roman" w:cs="Times New Roman"/>
          <w:sz w:val="24"/>
          <w:szCs w:val="24"/>
        </w:rPr>
        <w:t xml:space="preserve">g di bidang-bidang lain seperti </w:t>
      </w:r>
      <w:r w:rsidRPr="00B25AF2">
        <w:rPr>
          <w:rFonts w:ascii="Times New Roman" w:hAnsi="Times New Roman" w:cs="Times New Roman"/>
          <w:i/>
          <w:sz w:val="24"/>
          <w:szCs w:val="24"/>
        </w:rPr>
        <w:t>Newton Fund</w:t>
      </w:r>
      <w:r>
        <w:rPr>
          <w:rFonts w:ascii="Times New Roman" w:hAnsi="Times New Roman" w:cs="Times New Roman"/>
          <w:sz w:val="24"/>
          <w:szCs w:val="24"/>
        </w:rPr>
        <w:t xml:space="preserve"> yang bergerak dibidang iklim dan kesehatan, </w:t>
      </w:r>
      <w:r w:rsidRPr="00B25AF2">
        <w:rPr>
          <w:rFonts w:ascii="Times New Roman" w:hAnsi="Times New Roman" w:cs="Times New Roman"/>
          <w:i/>
          <w:sz w:val="24"/>
          <w:szCs w:val="24"/>
        </w:rPr>
        <w:t>The Digital Access Programme</w:t>
      </w:r>
      <w:r w:rsidRPr="00B25AF2">
        <w:rPr>
          <w:rFonts w:ascii="Times New Roman" w:hAnsi="Times New Roman" w:cs="Times New Roman"/>
          <w:sz w:val="24"/>
          <w:szCs w:val="24"/>
        </w:rPr>
        <w:t>,</w:t>
      </w:r>
      <w:r w:rsidRPr="00B25AF2">
        <w:rPr>
          <w:rFonts w:ascii="Times New Roman" w:hAnsi="Times New Roman" w:cs="Times New Roman"/>
          <w:sz w:val="24"/>
          <w:szCs w:val="24"/>
          <w:lang w:val="id-ID"/>
        </w:rPr>
        <w:t xml:space="preserve"> </w:t>
      </w:r>
      <w:r w:rsidRPr="00B25AF2">
        <w:rPr>
          <w:rFonts w:ascii="Times New Roman" w:hAnsi="Times New Roman" w:cs="Times New Roman"/>
          <w:sz w:val="24"/>
          <w:szCs w:val="24"/>
        </w:rPr>
        <w:t xml:space="preserve">program untuk </w:t>
      </w:r>
      <w:r w:rsidRPr="00B25AF2">
        <w:rPr>
          <w:rFonts w:ascii="Times New Roman" w:hAnsi="Times New Roman" w:cs="Times New Roman"/>
          <w:sz w:val="24"/>
          <w:szCs w:val="24"/>
          <w:lang w:val="id-ID"/>
        </w:rPr>
        <w:t>mengembangkan keterampilan digital</w:t>
      </w:r>
      <w:r w:rsidR="00DC730D">
        <w:rPr>
          <w:rFonts w:ascii="Times New Roman" w:hAnsi="Times New Roman" w:cs="Times New Roman"/>
          <w:sz w:val="24"/>
          <w:szCs w:val="24"/>
        </w:rPr>
        <w:t xml:space="preserve">, dan </w:t>
      </w:r>
      <w:r w:rsidRPr="00B25AF2">
        <w:rPr>
          <w:rFonts w:ascii="Times New Roman" w:hAnsi="Times New Roman" w:cs="Times New Roman"/>
          <w:i/>
          <w:sz w:val="24"/>
          <w:szCs w:val="24"/>
        </w:rPr>
        <w:t>The Better Health Programme,</w:t>
      </w:r>
      <w:r w:rsidRPr="00B25AF2">
        <w:rPr>
          <w:rFonts w:ascii="Times New Roman" w:hAnsi="Times New Roman" w:cs="Times New Roman"/>
          <w:sz w:val="24"/>
          <w:szCs w:val="24"/>
        </w:rPr>
        <w:t xml:space="preserve"> program yang telah memperkuat hubungan antara sistem kesehatan nasional</w:t>
      </w:r>
      <w:r>
        <w:rPr>
          <w:rFonts w:ascii="Times New Roman" w:hAnsi="Times New Roman" w:cs="Times New Roman"/>
          <w:sz w:val="24"/>
          <w:szCs w:val="24"/>
        </w:rPr>
        <w:t xml:space="preserve">. </w:t>
      </w:r>
    </w:p>
    <w:p w14:paraId="5DB273CE" w14:textId="020BF63C" w:rsidR="00B25AF2" w:rsidRDefault="00B25AF2" w:rsidP="00C375F4">
      <w:pPr>
        <w:spacing w:line="240" w:lineRule="auto"/>
        <w:jc w:val="both"/>
        <w:rPr>
          <w:rFonts w:ascii="Times New Roman" w:hAnsi="Times New Roman" w:cs="Times New Roman"/>
          <w:b/>
          <w:sz w:val="24"/>
          <w:szCs w:val="24"/>
        </w:rPr>
      </w:pPr>
      <w:r w:rsidRPr="00B25AF2">
        <w:rPr>
          <w:rFonts w:ascii="Times New Roman" w:hAnsi="Times New Roman" w:cs="Times New Roman"/>
          <w:b/>
          <w:sz w:val="24"/>
          <w:szCs w:val="24"/>
        </w:rPr>
        <w:t>Konsekuensi</w:t>
      </w:r>
    </w:p>
    <w:p w14:paraId="43658AD1" w14:textId="298B582E" w:rsidR="00B25AF2" w:rsidRDefault="00B25AF2" w:rsidP="00C375F4">
      <w:pPr>
        <w:spacing w:line="240" w:lineRule="auto"/>
        <w:jc w:val="both"/>
        <w:rPr>
          <w:rFonts w:ascii="Times New Roman" w:hAnsi="Times New Roman" w:cs="Times New Roman"/>
          <w:b/>
          <w:sz w:val="24"/>
          <w:szCs w:val="24"/>
        </w:rPr>
      </w:pPr>
      <w:r w:rsidRPr="00B25AF2">
        <w:rPr>
          <w:rFonts w:ascii="Times New Roman" w:hAnsi="Times New Roman" w:cs="Times New Roman"/>
          <w:b/>
          <w:i/>
          <w:sz w:val="24"/>
          <w:szCs w:val="24"/>
        </w:rPr>
        <w:t>Cost and</w:t>
      </w:r>
      <w:r w:rsidRPr="00B25AF2">
        <w:rPr>
          <w:rFonts w:ascii="Times New Roman" w:hAnsi="Times New Roman" w:cs="Times New Roman"/>
          <w:b/>
          <w:sz w:val="24"/>
          <w:szCs w:val="24"/>
        </w:rPr>
        <w:t xml:space="preserve"> </w:t>
      </w:r>
      <w:r w:rsidRPr="00B25AF2">
        <w:rPr>
          <w:rFonts w:ascii="Times New Roman" w:hAnsi="Times New Roman" w:cs="Times New Roman"/>
          <w:b/>
          <w:i/>
          <w:sz w:val="24"/>
          <w:szCs w:val="24"/>
        </w:rPr>
        <w:t xml:space="preserve">benefit </w:t>
      </w:r>
      <w:r w:rsidRPr="00B25AF2">
        <w:rPr>
          <w:rFonts w:ascii="Times New Roman" w:hAnsi="Times New Roman" w:cs="Times New Roman"/>
          <w:b/>
          <w:sz w:val="24"/>
          <w:szCs w:val="24"/>
        </w:rPr>
        <w:t>dari tawaran dana G7</w:t>
      </w:r>
    </w:p>
    <w:p w14:paraId="12E48749" w14:textId="741D8421" w:rsidR="00E77698" w:rsidRDefault="00B25AF2"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B25AF2">
        <w:rPr>
          <w:rFonts w:ascii="Times New Roman" w:hAnsi="Times New Roman" w:cs="Times New Roman"/>
          <w:sz w:val="24"/>
          <w:szCs w:val="24"/>
        </w:rPr>
        <w:t xml:space="preserve">Implementasi dana bantuan dari G7 yang ditawarkan kepada Brazil, untuk mengatasi kebakaran Hutan Amazon pada Agustus 2019 belum dapat dilihat jika dikaji dari aspek </w:t>
      </w:r>
      <w:r w:rsidRPr="00DC730D">
        <w:rPr>
          <w:rFonts w:ascii="Times New Roman" w:hAnsi="Times New Roman" w:cs="Times New Roman"/>
          <w:i/>
          <w:sz w:val="24"/>
          <w:szCs w:val="24"/>
        </w:rPr>
        <w:t>cost</w:t>
      </w:r>
      <w:r w:rsidRPr="00B25AF2">
        <w:rPr>
          <w:rFonts w:ascii="Times New Roman" w:hAnsi="Times New Roman" w:cs="Times New Roman"/>
          <w:sz w:val="24"/>
          <w:szCs w:val="24"/>
        </w:rPr>
        <w:t xml:space="preserve"> dan </w:t>
      </w:r>
      <w:r w:rsidRPr="00DC730D">
        <w:rPr>
          <w:rFonts w:ascii="Times New Roman" w:hAnsi="Times New Roman" w:cs="Times New Roman"/>
          <w:i/>
          <w:sz w:val="24"/>
          <w:szCs w:val="24"/>
        </w:rPr>
        <w:t>benefitnya</w:t>
      </w:r>
      <w:r w:rsidRPr="00B25AF2">
        <w:rPr>
          <w:rFonts w:ascii="Times New Roman" w:hAnsi="Times New Roman" w:cs="Times New Roman"/>
          <w:sz w:val="24"/>
          <w:szCs w:val="24"/>
        </w:rPr>
        <w:t>, karena tawaran dana tersebut sudah langsung ditolak oleh Pemerintah Brazil.</w:t>
      </w:r>
      <w:r>
        <w:rPr>
          <w:rFonts w:ascii="Times New Roman" w:hAnsi="Times New Roman" w:cs="Times New Roman"/>
          <w:sz w:val="24"/>
          <w:szCs w:val="24"/>
        </w:rPr>
        <w:t xml:space="preserve"> </w:t>
      </w:r>
    </w:p>
    <w:p w14:paraId="483D61C2" w14:textId="5793D24F" w:rsidR="00B25AF2" w:rsidRDefault="00B25AF2" w:rsidP="00C375F4">
      <w:pPr>
        <w:spacing w:line="240" w:lineRule="auto"/>
        <w:jc w:val="both"/>
        <w:rPr>
          <w:rFonts w:ascii="Times New Roman" w:hAnsi="Times New Roman" w:cs="Times New Roman"/>
          <w:b/>
          <w:sz w:val="24"/>
          <w:szCs w:val="24"/>
        </w:rPr>
      </w:pPr>
      <w:r w:rsidRPr="00B25AF2">
        <w:rPr>
          <w:rFonts w:ascii="Times New Roman" w:hAnsi="Times New Roman" w:cs="Times New Roman"/>
          <w:b/>
          <w:i/>
          <w:sz w:val="24"/>
          <w:szCs w:val="24"/>
        </w:rPr>
        <w:t>Cost and</w:t>
      </w:r>
      <w:r w:rsidRPr="00B25AF2">
        <w:rPr>
          <w:rFonts w:ascii="Times New Roman" w:hAnsi="Times New Roman" w:cs="Times New Roman"/>
          <w:b/>
          <w:sz w:val="24"/>
          <w:szCs w:val="24"/>
        </w:rPr>
        <w:t xml:space="preserve"> </w:t>
      </w:r>
      <w:r w:rsidRPr="00B25AF2">
        <w:rPr>
          <w:rFonts w:ascii="Times New Roman" w:hAnsi="Times New Roman" w:cs="Times New Roman"/>
          <w:b/>
          <w:i/>
          <w:sz w:val="24"/>
          <w:szCs w:val="24"/>
        </w:rPr>
        <w:t xml:space="preserve">benefit </w:t>
      </w:r>
      <w:r w:rsidRPr="00B25AF2">
        <w:rPr>
          <w:rFonts w:ascii="Times New Roman" w:hAnsi="Times New Roman" w:cs="Times New Roman"/>
          <w:b/>
          <w:sz w:val="24"/>
          <w:szCs w:val="24"/>
        </w:rPr>
        <w:t>dari dana bantuan serta kerjasama dengan Inggris</w:t>
      </w:r>
    </w:p>
    <w:p w14:paraId="3B2D6632" w14:textId="77777777" w:rsidR="003F5F5F" w:rsidRDefault="00B25AF2" w:rsidP="00C375F4">
      <w:pPr>
        <w:spacing w:line="240" w:lineRule="auto"/>
        <w:jc w:val="both"/>
        <w:rPr>
          <w:rFonts w:ascii="Times New Roman" w:hAnsi="Times New Roman" w:cs="Times New Roman"/>
          <w:sz w:val="24"/>
          <w:szCs w:val="24"/>
        </w:rPr>
        <w:sectPr w:rsidR="003F5F5F" w:rsidSect="003F5F5F">
          <w:footerReference w:type="default" r:id="rId26"/>
          <w:type w:val="continuous"/>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b/>
          <w:sz w:val="24"/>
          <w:szCs w:val="24"/>
        </w:rPr>
        <w:tab/>
      </w:r>
      <w:r w:rsidR="00EA426F" w:rsidRPr="00EA426F">
        <w:rPr>
          <w:rFonts w:ascii="Times New Roman" w:hAnsi="Times New Roman" w:cs="Times New Roman"/>
          <w:sz w:val="24"/>
          <w:szCs w:val="24"/>
        </w:rPr>
        <w:t xml:space="preserve">Pendekatan yang dilakukan Inggris kepada Pemerintah Brazil dalam memberikan dana bantuan saat terjadinya kebakaran hutan di Amazon serta kerjasama perdagangan yang ditawarkan oleh Inggris memiliki beberapa </w:t>
      </w:r>
      <w:r w:rsidR="00EA426F" w:rsidRPr="00EA426F">
        <w:rPr>
          <w:rFonts w:ascii="Times New Roman" w:hAnsi="Times New Roman" w:cs="Times New Roman"/>
          <w:i/>
          <w:sz w:val="24"/>
          <w:szCs w:val="24"/>
        </w:rPr>
        <w:t>benefit</w:t>
      </w:r>
      <w:r w:rsidR="00EA426F" w:rsidRPr="00EA426F">
        <w:rPr>
          <w:rFonts w:ascii="Times New Roman" w:hAnsi="Times New Roman" w:cs="Times New Roman"/>
          <w:sz w:val="24"/>
          <w:szCs w:val="24"/>
        </w:rPr>
        <w:t>. Pertama, Pemerintah Brazil yang</w:t>
      </w:r>
    </w:p>
    <w:p w14:paraId="5CF81091" w14:textId="2B62D45C" w:rsidR="00B25AF2" w:rsidRDefault="00EA426F" w:rsidP="00C375F4">
      <w:pPr>
        <w:spacing w:line="240" w:lineRule="auto"/>
        <w:jc w:val="both"/>
        <w:rPr>
          <w:rFonts w:ascii="Times New Roman" w:hAnsi="Times New Roman" w:cs="Times New Roman"/>
          <w:sz w:val="24"/>
          <w:szCs w:val="24"/>
        </w:rPr>
      </w:pPr>
      <w:r w:rsidRPr="00EA426F">
        <w:rPr>
          <w:rFonts w:ascii="Times New Roman" w:hAnsi="Times New Roman" w:cs="Times New Roman"/>
          <w:sz w:val="24"/>
          <w:szCs w:val="24"/>
        </w:rPr>
        <w:t xml:space="preserve"> </w:t>
      </w:r>
      <w:r w:rsidRPr="00DC730D">
        <w:rPr>
          <w:rFonts w:ascii="Times New Roman" w:hAnsi="Times New Roman" w:cs="Times New Roman"/>
          <w:i/>
          <w:sz w:val="24"/>
          <w:szCs w:val="24"/>
        </w:rPr>
        <w:t xml:space="preserve">notabene </w:t>
      </w:r>
      <w:r w:rsidRPr="00EA426F">
        <w:rPr>
          <w:rFonts w:ascii="Times New Roman" w:hAnsi="Times New Roman" w:cs="Times New Roman"/>
          <w:sz w:val="24"/>
          <w:szCs w:val="24"/>
        </w:rPr>
        <w:t>nya tidak dapat mengatasi kebakaran hutan secara mandiri dapat terbantu dengan dana bantuan yang dikirimkan oleh Inggris.</w:t>
      </w:r>
      <w:r>
        <w:rPr>
          <w:rFonts w:ascii="Times New Roman" w:hAnsi="Times New Roman" w:cs="Times New Roman"/>
          <w:sz w:val="24"/>
          <w:szCs w:val="24"/>
        </w:rPr>
        <w:t xml:space="preserve"> </w:t>
      </w:r>
      <w:r w:rsidRPr="00EA426F">
        <w:rPr>
          <w:rFonts w:ascii="Times New Roman" w:hAnsi="Times New Roman" w:cs="Times New Roman"/>
          <w:sz w:val="24"/>
          <w:szCs w:val="24"/>
        </w:rPr>
        <w:t>Kedua, kerjasama di bidang perdagangan yang ditawarkan oleh Inggris dapat membantu meningkatkan perekonomian Brazil maupun Inggris.</w:t>
      </w:r>
      <w:r>
        <w:rPr>
          <w:rFonts w:ascii="Times New Roman" w:hAnsi="Times New Roman" w:cs="Times New Roman"/>
          <w:sz w:val="24"/>
          <w:szCs w:val="24"/>
        </w:rPr>
        <w:t xml:space="preserve"> </w:t>
      </w:r>
      <w:r w:rsidRPr="00EA426F">
        <w:rPr>
          <w:rFonts w:ascii="Times New Roman" w:hAnsi="Times New Roman" w:cs="Times New Roman"/>
          <w:sz w:val="24"/>
          <w:szCs w:val="24"/>
        </w:rPr>
        <w:t xml:space="preserve">Selain itu, kerjasama dibidang lain yang juga ditingkatkan antara Inggris dan Brazil seperti program </w:t>
      </w:r>
      <w:r w:rsidRPr="00EA426F">
        <w:rPr>
          <w:rFonts w:ascii="Times New Roman" w:hAnsi="Times New Roman" w:cs="Times New Roman"/>
          <w:i/>
          <w:sz w:val="24"/>
          <w:szCs w:val="24"/>
        </w:rPr>
        <w:t>Newton Fund</w:t>
      </w:r>
      <w:r>
        <w:rPr>
          <w:rFonts w:ascii="Times New Roman" w:hAnsi="Times New Roman" w:cs="Times New Roman"/>
          <w:i/>
          <w:sz w:val="24"/>
          <w:szCs w:val="24"/>
        </w:rPr>
        <w:t xml:space="preserve">, The Digital Acces Programme </w:t>
      </w:r>
      <w:r>
        <w:rPr>
          <w:rFonts w:ascii="Times New Roman" w:hAnsi="Times New Roman" w:cs="Times New Roman"/>
          <w:sz w:val="24"/>
          <w:szCs w:val="24"/>
        </w:rPr>
        <w:t xml:space="preserve">dan </w:t>
      </w:r>
      <w:r w:rsidRPr="00EA426F">
        <w:rPr>
          <w:rFonts w:ascii="Times New Roman" w:hAnsi="Times New Roman" w:cs="Times New Roman"/>
          <w:i/>
          <w:sz w:val="24"/>
          <w:szCs w:val="24"/>
        </w:rPr>
        <w:t>The Better Health Programme.</w:t>
      </w:r>
      <w:r>
        <w:rPr>
          <w:rFonts w:ascii="Times New Roman" w:hAnsi="Times New Roman" w:cs="Times New Roman"/>
          <w:sz w:val="24"/>
          <w:szCs w:val="24"/>
        </w:rPr>
        <w:t xml:space="preserve"> </w:t>
      </w:r>
    </w:p>
    <w:p w14:paraId="09799655" w14:textId="1888E43E" w:rsidR="00C5305E" w:rsidRDefault="00C5305E" w:rsidP="00C375F4">
      <w:pPr>
        <w:spacing w:line="240" w:lineRule="auto"/>
        <w:jc w:val="both"/>
        <w:rPr>
          <w:rFonts w:ascii="Times New Roman" w:hAnsi="Times New Roman" w:cs="Times New Roman"/>
          <w:sz w:val="24"/>
          <w:szCs w:val="24"/>
        </w:rPr>
      </w:pPr>
    </w:p>
    <w:p w14:paraId="56A8DC30" w14:textId="77777777" w:rsidR="00C5305E" w:rsidRDefault="00C5305E" w:rsidP="00C375F4">
      <w:pPr>
        <w:spacing w:line="240" w:lineRule="auto"/>
        <w:jc w:val="both"/>
        <w:rPr>
          <w:rFonts w:ascii="Times New Roman" w:hAnsi="Times New Roman" w:cs="Times New Roman"/>
          <w:sz w:val="24"/>
          <w:szCs w:val="24"/>
        </w:rPr>
      </w:pPr>
    </w:p>
    <w:p w14:paraId="50ED77EC" w14:textId="77777777" w:rsidR="00EA426F" w:rsidRPr="00EA426F" w:rsidRDefault="00EA426F" w:rsidP="00C375F4">
      <w:pPr>
        <w:spacing w:line="240" w:lineRule="auto"/>
        <w:jc w:val="both"/>
        <w:rPr>
          <w:rFonts w:ascii="Times New Roman" w:hAnsi="Times New Roman" w:cs="Times New Roman"/>
          <w:b/>
          <w:sz w:val="24"/>
          <w:szCs w:val="24"/>
        </w:rPr>
      </w:pPr>
      <w:r w:rsidRPr="00EA426F">
        <w:rPr>
          <w:rFonts w:ascii="Times New Roman" w:hAnsi="Times New Roman" w:cs="Times New Roman"/>
          <w:b/>
          <w:sz w:val="24"/>
          <w:szCs w:val="24"/>
        </w:rPr>
        <w:lastRenderedPageBreak/>
        <w:t>Pilihan Rasional</w:t>
      </w:r>
    </w:p>
    <w:p w14:paraId="4DE6CA00" w14:textId="7434A82A" w:rsidR="00EA426F" w:rsidRDefault="00EA426F"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A426F">
        <w:rPr>
          <w:rFonts w:ascii="Times New Roman" w:hAnsi="Times New Roman" w:cs="Times New Roman"/>
          <w:sz w:val="24"/>
          <w:szCs w:val="24"/>
        </w:rPr>
        <w:t xml:space="preserve">Pada tahapan pilihan rasional, Allison menjabarkan bahwa aktor rasional akan membuat kebijakan berdasarkan pada </w:t>
      </w:r>
      <w:r w:rsidRPr="00EA426F">
        <w:rPr>
          <w:rFonts w:ascii="Times New Roman" w:hAnsi="Times New Roman" w:cs="Times New Roman"/>
          <w:i/>
          <w:sz w:val="24"/>
          <w:szCs w:val="24"/>
        </w:rPr>
        <w:t xml:space="preserve">value-maximizing. </w:t>
      </w:r>
      <w:r w:rsidRPr="00EA426F">
        <w:rPr>
          <w:rFonts w:ascii="Times New Roman" w:hAnsi="Times New Roman" w:cs="Times New Roman"/>
          <w:sz w:val="24"/>
          <w:szCs w:val="24"/>
        </w:rPr>
        <w:t xml:space="preserve">Aktor rasional akan memilih alternatif dengan konsekuensi </w:t>
      </w:r>
      <w:r w:rsidRPr="00EA426F">
        <w:rPr>
          <w:rFonts w:ascii="Times New Roman" w:hAnsi="Times New Roman" w:cs="Times New Roman"/>
          <w:i/>
          <w:sz w:val="24"/>
          <w:szCs w:val="24"/>
        </w:rPr>
        <w:t>benefit</w:t>
      </w:r>
      <w:r w:rsidRPr="00EA426F">
        <w:rPr>
          <w:rFonts w:ascii="Times New Roman" w:hAnsi="Times New Roman" w:cs="Times New Roman"/>
          <w:sz w:val="24"/>
          <w:szCs w:val="24"/>
        </w:rPr>
        <w:t xml:space="preserve"> paling besar dalam mewujudkan tujuan atau sasarannya untuk meningkatkan maximizing </w:t>
      </w:r>
      <w:r w:rsidRPr="00EA426F">
        <w:rPr>
          <w:rFonts w:ascii="Times New Roman" w:hAnsi="Times New Roman" w:cs="Times New Roman"/>
          <w:i/>
          <w:sz w:val="24"/>
          <w:szCs w:val="24"/>
        </w:rPr>
        <w:t>utility/value-maximizin</w:t>
      </w:r>
      <w:r w:rsidRPr="00EA426F">
        <w:rPr>
          <w:rFonts w:ascii="Times New Roman" w:hAnsi="Times New Roman" w:cs="Times New Roman"/>
          <w:sz w:val="24"/>
          <w:szCs w:val="24"/>
        </w:rPr>
        <w:t>g.</w:t>
      </w:r>
      <w:r>
        <w:rPr>
          <w:rFonts w:ascii="Times New Roman" w:hAnsi="Times New Roman" w:cs="Times New Roman"/>
          <w:sz w:val="24"/>
          <w:szCs w:val="24"/>
        </w:rPr>
        <w:t xml:space="preserve"> </w:t>
      </w:r>
    </w:p>
    <w:p w14:paraId="2324362A" w14:textId="6D1939C1" w:rsidR="00EA426F" w:rsidRDefault="00EA426F"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A426F">
        <w:rPr>
          <w:rFonts w:ascii="Times New Roman" w:hAnsi="Times New Roman" w:cs="Times New Roman"/>
          <w:sz w:val="24"/>
          <w:szCs w:val="24"/>
        </w:rPr>
        <w:t>Adapun tujuan atau sasaran yang dituju oleh Pemerintah Brazil yaitu untuk mendapatkan bantuan dalam mengatasi terjadinya kebakaran Hutan Amazon serta keuntungan di masa depan dengan menjalin kerjasama perdagangan dengan Inggris. Walaupun, sebelum memilih alternatif tersebut, Pemerintah Brazil di hadapkan dengan pilihan untuk menerima bantuan dari pihak lain yaitu dari G7. Namun, berdasarkan berbagai pertimbangan Pemerintah Brazil memilih untuk menolak tawaran dana bantuan dari G7 dan menerima dana bantuan dan kerjasama dari Inggris.</w:t>
      </w:r>
    </w:p>
    <w:p w14:paraId="6970481F" w14:textId="17B228E0" w:rsidR="005F5024" w:rsidRPr="00FD2F5D" w:rsidRDefault="00EA426F" w:rsidP="00FD2F5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A426F">
        <w:rPr>
          <w:rFonts w:ascii="Times New Roman" w:hAnsi="Times New Roman" w:cs="Times New Roman"/>
          <w:sz w:val="24"/>
          <w:szCs w:val="24"/>
        </w:rPr>
        <w:t xml:space="preserve">Kebijakan Pemerintah Brazil dalam menerima dana bantuan dan kerjasama dari Inggris merupakan tindakan yang rasional dan berpacu pada </w:t>
      </w:r>
      <w:r w:rsidRPr="00DC730D">
        <w:rPr>
          <w:rFonts w:ascii="Times New Roman" w:hAnsi="Times New Roman" w:cs="Times New Roman"/>
          <w:i/>
          <w:sz w:val="24"/>
          <w:szCs w:val="24"/>
        </w:rPr>
        <w:t>value-maximizing</w:t>
      </w:r>
      <w:r w:rsidRPr="00EA426F">
        <w:rPr>
          <w:rFonts w:ascii="Times New Roman" w:hAnsi="Times New Roman" w:cs="Times New Roman"/>
          <w:sz w:val="24"/>
          <w:szCs w:val="24"/>
        </w:rPr>
        <w:t>. Hal ini dikarenakan Pemerintah Brazil dapat melihat aspek jangka panjang yang ditawarkan oleh Inggris melalui kerjasama bilateral antara kedua negara, baik melalui perdagangan maupun bidang-bidang lain yang juga ditawarkan oleh Inggris.</w:t>
      </w:r>
    </w:p>
    <w:p w14:paraId="666EC020" w14:textId="1685F30A" w:rsidR="00EA426F" w:rsidRDefault="00EA426F" w:rsidP="00C5305E">
      <w:pPr>
        <w:spacing w:after="0" w:line="240" w:lineRule="auto"/>
        <w:jc w:val="both"/>
        <w:rPr>
          <w:rFonts w:ascii="Times New Roman" w:eastAsia="SimSun" w:hAnsi="Times New Roman" w:cs="Times New Roman"/>
          <w:b/>
          <w:bCs/>
          <w:sz w:val="24"/>
          <w:szCs w:val="24"/>
          <w:lang w:eastAsia="zh-CN"/>
        </w:rPr>
      </w:pPr>
      <w:r w:rsidRPr="00EA426F">
        <w:rPr>
          <w:rFonts w:ascii="Times New Roman" w:eastAsia="SimSun" w:hAnsi="Times New Roman" w:cs="Times New Roman"/>
          <w:b/>
          <w:bCs/>
          <w:sz w:val="24"/>
          <w:szCs w:val="24"/>
          <w:lang w:eastAsia="zh-CN"/>
        </w:rPr>
        <w:t>Kesimpulan</w:t>
      </w:r>
    </w:p>
    <w:p w14:paraId="2BC978E9" w14:textId="77777777" w:rsidR="00C5305E" w:rsidRPr="00C5305E" w:rsidRDefault="00C5305E" w:rsidP="00C5305E">
      <w:pPr>
        <w:spacing w:after="0" w:line="240" w:lineRule="auto"/>
        <w:jc w:val="both"/>
        <w:rPr>
          <w:rFonts w:ascii="Times New Roman" w:eastAsia="SimSun" w:hAnsi="Times New Roman" w:cs="Times New Roman"/>
          <w:b/>
          <w:bCs/>
          <w:sz w:val="24"/>
          <w:szCs w:val="24"/>
          <w:lang w:eastAsia="zh-CN"/>
        </w:rPr>
      </w:pPr>
    </w:p>
    <w:p w14:paraId="5D28C5E0" w14:textId="4868C451" w:rsidR="00EA426F" w:rsidRPr="00EA426F" w:rsidRDefault="00EA426F" w:rsidP="00C375F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A426F">
        <w:rPr>
          <w:rFonts w:ascii="Times New Roman" w:hAnsi="Times New Roman" w:cs="Times New Roman"/>
          <w:sz w:val="24"/>
          <w:szCs w:val="24"/>
        </w:rPr>
        <w:t>Dalam peristiwa kebakaran Hutan Amazon yang terjadi pada tahun 2019, Pemerintah Brazil memiliki hak untuk membuat kebijakan menolak tawaran bantuan dana sebesar 20 juta dollar dari G7 dengan beberapa alasan, pertama, yaitu karena adanya perseteruan antara Presiden Jair Bolsonaro dan Emmanuel Macron terkait upaya penanggulangan perubahan iklim dan perlindungan Hutan Amazon</w:t>
      </w:r>
      <w:r>
        <w:rPr>
          <w:rFonts w:ascii="Times New Roman" w:hAnsi="Times New Roman" w:cs="Times New Roman"/>
          <w:sz w:val="24"/>
          <w:szCs w:val="24"/>
        </w:rPr>
        <w:t xml:space="preserve">. </w:t>
      </w:r>
      <w:r w:rsidRPr="00EA426F">
        <w:rPr>
          <w:rFonts w:ascii="Times New Roman" w:hAnsi="Times New Roman" w:cs="Times New Roman"/>
          <w:sz w:val="24"/>
          <w:szCs w:val="24"/>
        </w:rPr>
        <w:t>Kedua, Pemerintah Brazil memiliki hak untuk mengatur Hutan Amazon, baik terkait masalah internal yang ada didalamnya</w:t>
      </w:r>
      <w:r>
        <w:rPr>
          <w:rFonts w:ascii="Times New Roman" w:hAnsi="Times New Roman" w:cs="Times New Roman"/>
          <w:sz w:val="24"/>
          <w:szCs w:val="24"/>
        </w:rPr>
        <w:t xml:space="preserve">. </w:t>
      </w:r>
      <w:r w:rsidRPr="00EA426F">
        <w:rPr>
          <w:rFonts w:ascii="Times New Roman" w:hAnsi="Times New Roman" w:cs="Times New Roman"/>
          <w:sz w:val="24"/>
          <w:szCs w:val="24"/>
        </w:rPr>
        <w:t xml:space="preserve">Selanjutnya, Pemerintah Brazil sebagai aktor rasional dapat memilih pihak mana yang dapat turut serta dalam upaya penanggulangan kebakaran hutan. Seperti dengan diterima nya dana bantuan dan kerjasama perdagangan yang dari Inggris. Dikarenakan Pemerintah Brazil berfokus pada aspek </w:t>
      </w:r>
      <w:r w:rsidRPr="00EA426F">
        <w:rPr>
          <w:rFonts w:ascii="Times New Roman" w:hAnsi="Times New Roman" w:cs="Times New Roman"/>
          <w:i/>
          <w:sz w:val="24"/>
          <w:szCs w:val="24"/>
        </w:rPr>
        <w:t>value-maximizing.</w:t>
      </w:r>
    </w:p>
    <w:p w14:paraId="57B65046" w14:textId="58D17AFA" w:rsidR="003F5F5F" w:rsidRDefault="0030493A" w:rsidP="00C375F4">
      <w:pPr>
        <w:spacing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30493A">
        <w:rPr>
          <w:rFonts w:ascii="Times New Roman" w:hAnsi="Times New Roman" w:cs="Times New Roman"/>
          <w:sz w:val="24"/>
          <w:szCs w:val="24"/>
        </w:rPr>
        <w:t xml:space="preserve">Pemerintah Brazil sebagai aktor rasional dapat memilih pihak mana yang dapat turut serta dalam upaya penanggulangan kebakaran hutan. Seperti dengan diterima nya dana bantuan dan kerjasama perdagangan yang dari Inggris. Dikarenakan Pemerintah Brazil berfokus pada aspek </w:t>
      </w:r>
      <w:r w:rsidRPr="00DC730D">
        <w:rPr>
          <w:rFonts w:ascii="Times New Roman" w:hAnsi="Times New Roman" w:cs="Times New Roman"/>
          <w:i/>
          <w:sz w:val="24"/>
          <w:szCs w:val="24"/>
        </w:rPr>
        <w:t>value-maximizing</w:t>
      </w:r>
      <w:r w:rsidRPr="0030493A">
        <w:rPr>
          <w:rFonts w:ascii="Times New Roman" w:hAnsi="Times New Roman" w:cs="Times New Roman"/>
          <w:sz w:val="24"/>
          <w:szCs w:val="24"/>
        </w:rPr>
        <w:t xml:space="preserve">. Brazil bisa mendapatkan </w:t>
      </w:r>
      <w:r w:rsidRPr="00DC730D">
        <w:rPr>
          <w:rFonts w:ascii="Times New Roman" w:hAnsi="Times New Roman" w:cs="Times New Roman"/>
          <w:i/>
          <w:sz w:val="24"/>
          <w:szCs w:val="24"/>
        </w:rPr>
        <w:t>benefit</w:t>
      </w:r>
      <w:r w:rsidRPr="0030493A">
        <w:rPr>
          <w:rFonts w:ascii="Times New Roman" w:hAnsi="Times New Roman" w:cs="Times New Roman"/>
          <w:sz w:val="24"/>
          <w:szCs w:val="24"/>
        </w:rPr>
        <w:t xml:space="preserve"> dari dana bantuan serta kerjasama perdagangan yang ditawarkan oleh Inggris. Meskipun kerjasama tersebut memiliki </w:t>
      </w:r>
      <w:r w:rsidRPr="00DC730D">
        <w:rPr>
          <w:rFonts w:ascii="Times New Roman" w:hAnsi="Times New Roman" w:cs="Times New Roman"/>
          <w:i/>
          <w:sz w:val="24"/>
          <w:szCs w:val="24"/>
        </w:rPr>
        <w:t>cost</w:t>
      </w:r>
      <w:r w:rsidRPr="0030493A">
        <w:rPr>
          <w:rFonts w:ascii="Times New Roman" w:hAnsi="Times New Roman" w:cs="Times New Roman"/>
          <w:sz w:val="24"/>
          <w:szCs w:val="24"/>
        </w:rPr>
        <w:t xml:space="preserve"> terkait dampak dari industri perdagangan terhadap Hutan Amazon, namun </w:t>
      </w:r>
      <w:r w:rsidRPr="00DC730D">
        <w:rPr>
          <w:rFonts w:ascii="Times New Roman" w:hAnsi="Times New Roman" w:cs="Times New Roman"/>
          <w:i/>
          <w:sz w:val="24"/>
          <w:szCs w:val="24"/>
        </w:rPr>
        <w:t>cost</w:t>
      </w:r>
      <w:r w:rsidRPr="0030493A">
        <w:rPr>
          <w:rFonts w:ascii="Times New Roman" w:hAnsi="Times New Roman" w:cs="Times New Roman"/>
          <w:sz w:val="24"/>
          <w:szCs w:val="24"/>
        </w:rPr>
        <w:t xml:space="preserve"> tersebut belum tampak dan perlu adanya pengawasan secara berkal</w:t>
      </w:r>
      <w:r w:rsidR="00C5305E">
        <w:rPr>
          <w:rFonts w:ascii="Times New Roman" w:hAnsi="Times New Roman" w:cs="Times New Roman"/>
          <w:sz w:val="24"/>
          <w:szCs w:val="24"/>
        </w:rPr>
        <w:t>a.</w:t>
      </w:r>
    </w:p>
    <w:p w14:paraId="7767AD85" w14:textId="5F78CC50" w:rsidR="00C5305E" w:rsidRDefault="00C5305E" w:rsidP="00C375F4">
      <w:pPr>
        <w:spacing w:line="240" w:lineRule="auto"/>
        <w:jc w:val="both"/>
        <w:rPr>
          <w:rFonts w:ascii="Times New Roman" w:hAnsi="Times New Roman" w:cs="Times New Roman"/>
          <w:sz w:val="24"/>
          <w:szCs w:val="24"/>
        </w:rPr>
      </w:pPr>
    </w:p>
    <w:p w14:paraId="384302CA" w14:textId="7DCEBE2B" w:rsidR="00C5305E" w:rsidRDefault="00C5305E" w:rsidP="00C375F4">
      <w:pPr>
        <w:spacing w:line="240" w:lineRule="auto"/>
        <w:jc w:val="both"/>
        <w:rPr>
          <w:rFonts w:ascii="Times New Roman" w:hAnsi="Times New Roman" w:cs="Times New Roman"/>
          <w:sz w:val="24"/>
          <w:szCs w:val="24"/>
        </w:rPr>
      </w:pPr>
    </w:p>
    <w:p w14:paraId="7F628010" w14:textId="00D7DD2D" w:rsidR="00C5305E" w:rsidRDefault="00C5305E" w:rsidP="00C375F4">
      <w:pPr>
        <w:spacing w:line="240" w:lineRule="auto"/>
        <w:jc w:val="both"/>
        <w:rPr>
          <w:rFonts w:ascii="Times New Roman" w:hAnsi="Times New Roman" w:cs="Times New Roman"/>
          <w:sz w:val="24"/>
          <w:szCs w:val="24"/>
        </w:rPr>
      </w:pPr>
    </w:p>
    <w:p w14:paraId="744CC875" w14:textId="40B32ACA" w:rsidR="00C5305E" w:rsidRDefault="00C5305E" w:rsidP="00C375F4">
      <w:pPr>
        <w:spacing w:line="240" w:lineRule="auto"/>
        <w:jc w:val="both"/>
        <w:rPr>
          <w:rFonts w:ascii="Times New Roman" w:hAnsi="Times New Roman" w:cs="Times New Roman"/>
          <w:sz w:val="24"/>
          <w:szCs w:val="24"/>
        </w:rPr>
      </w:pPr>
    </w:p>
    <w:p w14:paraId="347D572F" w14:textId="77777777" w:rsidR="00C5305E" w:rsidRDefault="00C5305E" w:rsidP="00C375F4">
      <w:pPr>
        <w:spacing w:line="240" w:lineRule="auto"/>
        <w:jc w:val="both"/>
        <w:rPr>
          <w:rFonts w:ascii="Times New Roman" w:hAnsi="Times New Roman" w:cs="Times New Roman"/>
          <w:sz w:val="24"/>
          <w:szCs w:val="24"/>
        </w:rPr>
        <w:sectPr w:rsidR="00C5305E" w:rsidSect="003F5F5F">
          <w:footerReference w:type="even" r:id="rId27"/>
          <w:type w:val="continuous"/>
          <w:pgSz w:w="12240" w:h="15840"/>
          <w:pgMar w:top="1440" w:right="1800" w:bottom="1440" w:left="1800" w:header="720" w:footer="720" w:gutter="0"/>
          <w:pgBorders>
            <w:top w:val="single" w:sz="12" w:space="1" w:color="auto"/>
          </w:pgBorders>
          <w:cols w:space="720"/>
          <w:docGrid w:linePitch="360"/>
        </w:sectPr>
      </w:pPr>
    </w:p>
    <w:p w14:paraId="4FF2145A" w14:textId="77777777" w:rsidR="003F5F5F" w:rsidRDefault="003F5F5F" w:rsidP="00C375F4">
      <w:pPr>
        <w:spacing w:after="0" w:line="240" w:lineRule="auto"/>
        <w:jc w:val="both"/>
        <w:rPr>
          <w:rFonts w:ascii="Times New Roman" w:eastAsia="SimSun" w:hAnsi="Times New Roman" w:cs="Times New Roman"/>
          <w:b/>
          <w:bCs/>
          <w:sz w:val="24"/>
          <w:szCs w:val="24"/>
          <w:lang w:eastAsia="zh-CN"/>
        </w:rPr>
      </w:pPr>
    </w:p>
    <w:p w14:paraId="0AB88A48" w14:textId="77777777" w:rsidR="00C5305E" w:rsidRDefault="00C5305E" w:rsidP="00C375F4">
      <w:pPr>
        <w:spacing w:after="0" w:line="240" w:lineRule="auto"/>
        <w:jc w:val="both"/>
        <w:rPr>
          <w:rFonts w:ascii="Times New Roman" w:eastAsia="SimSun" w:hAnsi="Times New Roman" w:cs="Times New Roman"/>
          <w:b/>
          <w:bCs/>
          <w:sz w:val="24"/>
          <w:szCs w:val="24"/>
          <w:lang w:eastAsia="zh-CN"/>
        </w:rPr>
      </w:pPr>
    </w:p>
    <w:p w14:paraId="1150525B" w14:textId="47866AB5" w:rsidR="00231A1D" w:rsidRPr="00231A1D" w:rsidRDefault="00231A1D" w:rsidP="00C375F4">
      <w:pPr>
        <w:spacing w:after="0" w:line="240" w:lineRule="auto"/>
        <w:jc w:val="both"/>
        <w:rPr>
          <w:rFonts w:ascii="Times New Roman" w:eastAsia="SimSun" w:hAnsi="Times New Roman" w:cs="Times New Roman"/>
          <w:b/>
          <w:bCs/>
          <w:sz w:val="24"/>
          <w:szCs w:val="24"/>
          <w:lang w:eastAsia="zh-CN"/>
        </w:rPr>
      </w:pPr>
      <w:r w:rsidRPr="00231A1D">
        <w:rPr>
          <w:rFonts w:ascii="Times New Roman" w:eastAsia="SimSun" w:hAnsi="Times New Roman" w:cs="Times New Roman"/>
          <w:b/>
          <w:bCs/>
          <w:sz w:val="24"/>
          <w:szCs w:val="24"/>
          <w:lang w:eastAsia="zh-CN"/>
        </w:rPr>
        <w:t>Daftar Pustaka</w:t>
      </w:r>
    </w:p>
    <w:p w14:paraId="5052BE8E" w14:textId="51741C30" w:rsidR="00465AB7" w:rsidRDefault="00465AB7" w:rsidP="00C375F4">
      <w:pPr>
        <w:spacing w:line="240" w:lineRule="auto"/>
        <w:jc w:val="both"/>
        <w:rPr>
          <w:rFonts w:ascii="Times New Roman" w:hAnsi="Times New Roman" w:cs="Times New Roman"/>
          <w:sz w:val="24"/>
          <w:szCs w:val="24"/>
        </w:rPr>
      </w:pPr>
    </w:p>
    <w:p w14:paraId="1D2A74AC" w14:textId="77777777" w:rsidR="002964DA" w:rsidRPr="00465AB7" w:rsidRDefault="002964DA" w:rsidP="002964DA">
      <w:pPr>
        <w:spacing w:line="240" w:lineRule="auto"/>
        <w:ind w:left="810" w:hanging="810"/>
        <w:jc w:val="both"/>
        <w:rPr>
          <w:rFonts w:ascii="Times New Roman" w:hAnsi="Times New Roman" w:cs="Times New Roman"/>
          <w:sz w:val="24"/>
          <w:szCs w:val="24"/>
        </w:rPr>
      </w:pPr>
      <w:r w:rsidRPr="005C3D1A">
        <w:rPr>
          <w:rFonts w:ascii="Times New Roman" w:hAnsi="Times New Roman" w:cs="Times New Roman"/>
          <w:sz w:val="24"/>
          <w:szCs w:val="24"/>
        </w:rPr>
        <w:t xml:space="preserve">Allison, Graham T. 1971. </w:t>
      </w:r>
      <w:r w:rsidRPr="002964DA">
        <w:rPr>
          <w:rFonts w:ascii="Times New Roman" w:hAnsi="Times New Roman" w:cs="Times New Roman"/>
          <w:i/>
          <w:sz w:val="24"/>
          <w:szCs w:val="24"/>
        </w:rPr>
        <w:t xml:space="preserve">Essence of Decision: Explaining the Cuban Missile </w:t>
      </w:r>
      <w:proofErr w:type="gramStart"/>
      <w:r w:rsidRPr="002964DA">
        <w:rPr>
          <w:rFonts w:ascii="Times New Roman" w:hAnsi="Times New Roman" w:cs="Times New Roman"/>
          <w:i/>
          <w:sz w:val="24"/>
          <w:szCs w:val="24"/>
        </w:rPr>
        <w:t>Crisis  Boston</w:t>
      </w:r>
      <w:proofErr w:type="gramEnd"/>
      <w:r w:rsidRPr="005C3D1A">
        <w:rPr>
          <w:rFonts w:ascii="Times New Roman" w:hAnsi="Times New Roman" w:cs="Times New Roman"/>
          <w:sz w:val="24"/>
          <w:szCs w:val="24"/>
        </w:rPr>
        <w:t>: Little, Brown and Company.</w:t>
      </w:r>
    </w:p>
    <w:p w14:paraId="1B566BF3" w14:textId="77777777" w:rsidR="002964DA" w:rsidRDefault="002964DA" w:rsidP="002964DA">
      <w:pPr>
        <w:spacing w:line="240" w:lineRule="auto"/>
        <w:ind w:left="810" w:hanging="810"/>
        <w:jc w:val="both"/>
        <w:rPr>
          <w:rFonts w:ascii="Times New Roman" w:hAnsi="Times New Roman" w:cs="Times New Roman"/>
          <w:sz w:val="24"/>
          <w:szCs w:val="24"/>
        </w:rPr>
      </w:pPr>
      <w:r w:rsidRPr="002964DA">
        <w:rPr>
          <w:rFonts w:ascii="Times New Roman" w:hAnsi="Times New Roman" w:cs="Times New Roman"/>
          <w:i/>
          <w:sz w:val="24"/>
          <w:szCs w:val="24"/>
        </w:rPr>
        <w:t>Amazon fires: Brazil to reject G7 offer of $22m aid</w:t>
      </w:r>
      <w:r w:rsidRPr="00E06E16">
        <w:rPr>
          <w:rFonts w:ascii="Times New Roman" w:hAnsi="Times New Roman" w:cs="Times New Roman"/>
          <w:sz w:val="24"/>
          <w:szCs w:val="24"/>
        </w:rPr>
        <w:t>, terdapat di https://www.bbc.com/news/worldlatin-america-49479470, diakses pada 11 Februari 2022.</w:t>
      </w:r>
    </w:p>
    <w:p w14:paraId="44CDB74D" w14:textId="77777777" w:rsidR="002964DA" w:rsidRPr="00465AB7" w:rsidRDefault="002964DA" w:rsidP="002964DA">
      <w:pPr>
        <w:spacing w:line="240" w:lineRule="auto"/>
        <w:ind w:left="810" w:hanging="810"/>
        <w:jc w:val="both"/>
        <w:rPr>
          <w:rFonts w:ascii="Times New Roman" w:hAnsi="Times New Roman" w:cs="Times New Roman"/>
          <w:sz w:val="24"/>
          <w:szCs w:val="24"/>
        </w:rPr>
      </w:pPr>
      <w:r w:rsidRPr="002964DA">
        <w:rPr>
          <w:rFonts w:ascii="Times New Roman" w:hAnsi="Times New Roman" w:cs="Times New Roman"/>
          <w:i/>
          <w:sz w:val="24"/>
          <w:szCs w:val="24"/>
        </w:rPr>
        <w:t>An overview of UK trade, investment and M&amp;A in Brazil</w:t>
      </w:r>
      <w:r w:rsidRPr="00651470">
        <w:rPr>
          <w:rFonts w:ascii="Times New Roman" w:hAnsi="Times New Roman" w:cs="Times New Roman"/>
          <w:sz w:val="24"/>
          <w:szCs w:val="24"/>
        </w:rPr>
        <w:t>, terdapat di https://www.linkedin.com/pulse/uk-outward-investment-ma-activity-brazil-analysis-adam-paul-patterson, diakses pada 15 Desember 2022.</w:t>
      </w:r>
    </w:p>
    <w:p w14:paraId="1C67BE2C" w14:textId="77777777" w:rsidR="002964DA" w:rsidRPr="00231A1D" w:rsidRDefault="002964DA" w:rsidP="002964DA">
      <w:pPr>
        <w:spacing w:line="240" w:lineRule="auto"/>
        <w:ind w:left="810" w:hanging="810"/>
        <w:jc w:val="both"/>
        <w:rPr>
          <w:rFonts w:ascii="Times New Roman" w:hAnsi="Times New Roman" w:cs="Times New Roman"/>
          <w:sz w:val="24"/>
          <w:szCs w:val="24"/>
        </w:rPr>
      </w:pPr>
      <w:r w:rsidRPr="002964DA">
        <w:rPr>
          <w:rFonts w:ascii="Times New Roman" w:hAnsi="Times New Roman" w:cs="Times New Roman"/>
          <w:i/>
          <w:sz w:val="24"/>
          <w:szCs w:val="24"/>
        </w:rPr>
        <w:t>Bolsonaro slashes Brazil’s environment budget, day after climate talks pledge</w:t>
      </w:r>
      <w:r w:rsidRPr="00231A1D">
        <w:rPr>
          <w:rFonts w:ascii="Times New Roman" w:hAnsi="Times New Roman" w:cs="Times New Roman"/>
          <w:sz w:val="24"/>
          <w:szCs w:val="24"/>
        </w:rPr>
        <w:t>, terdapat di https://www.theguardian.com/world/2021/apr/24/bolsonaro-slashes-brazils-environment-budget-day-after-climate-talks-pledge, diakses pada 22 Oktober 2022.</w:t>
      </w:r>
    </w:p>
    <w:p w14:paraId="11431E6B" w14:textId="77777777" w:rsidR="002964DA" w:rsidRPr="00465AB7" w:rsidRDefault="002964DA" w:rsidP="002964DA">
      <w:pPr>
        <w:spacing w:line="240" w:lineRule="auto"/>
        <w:ind w:left="810" w:hanging="900"/>
        <w:jc w:val="both"/>
        <w:rPr>
          <w:rFonts w:ascii="Times New Roman" w:hAnsi="Times New Roman" w:cs="Times New Roman"/>
          <w:sz w:val="24"/>
          <w:szCs w:val="24"/>
        </w:rPr>
      </w:pPr>
      <w:r w:rsidRPr="002964DA">
        <w:rPr>
          <w:rFonts w:ascii="Times New Roman" w:hAnsi="Times New Roman" w:cs="Times New Roman"/>
          <w:i/>
          <w:sz w:val="24"/>
          <w:szCs w:val="24"/>
        </w:rPr>
        <w:t>Brasil Berlakukan Larangan Pembakaran Selama 60 Hari</w:t>
      </w:r>
      <w:r w:rsidRPr="00E06E16">
        <w:rPr>
          <w:rFonts w:ascii="Times New Roman" w:hAnsi="Times New Roman" w:cs="Times New Roman"/>
          <w:sz w:val="24"/>
          <w:szCs w:val="24"/>
        </w:rPr>
        <w:t>, terdapat di https://www.medcom.id/internasional/amerika/8kogMqrk-brasil-berlakukan-larangan-pembakaran-selama-60-hari, diakses pada 25 Februari 2020.</w:t>
      </w:r>
    </w:p>
    <w:p w14:paraId="7FCF80BA" w14:textId="77777777" w:rsidR="005F5024" w:rsidRPr="00231A1D" w:rsidRDefault="005F5024" w:rsidP="005F5024">
      <w:pPr>
        <w:spacing w:line="240" w:lineRule="auto"/>
        <w:ind w:left="810" w:hanging="810"/>
        <w:jc w:val="both"/>
        <w:rPr>
          <w:rFonts w:ascii="Times New Roman" w:hAnsi="Times New Roman" w:cs="Times New Roman"/>
          <w:sz w:val="24"/>
          <w:szCs w:val="24"/>
        </w:rPr>
      </w:pPr>
      <w:r w:rsidRPr="00C852DE">
        <w:rPr>
          <w:rFonts w:ascii="Times New Roman" w:hAnsi="Times New Roman" w:cs="Times New Roman"/>
          <w:sz w:val="24"/>
          <w:szCs w:val="24"/>
        </w:rPr>
        <w:t>Cristina Abellan Matamoros,</w:t>
      </w:r>
      <w:r w:rsidRPr="002964DA">
        <w:rPr>
          <w:rFonts w:ascii="Times New Roman" w:hAnsi="Times New Roman" w:cs="Times New Roman"/>
          <w:i/>
          <w:sz w:val="24"/>
          <w:szCs w:val="24"/>
        </w:rPr>
        <w:t xml:space="preserve"> </w:t>
      </w:r>
      <w:proofErr w:type="gramStart"/>
      <w:r w:rsidRPr="002964DA">
        <w:rPr>
          <w:rFonts w:ascii="Times New Roman" w:hAnsi="Times New Roman" w:cs="Times New Roman"/>
          <w:i/>
          <w:sz w:val="24"/>
          <w:szCs w:val="24"/>
        </w:rPr>
        <w:t>Here's</w:t>
      </w:r>
      <w:proofErr w:type="gramEnd"/>
      <w:r w:rsidRPr="002964DA">
        <w:rPr>
          <w:rFonts w:ascii="Times New Roman" w:hAnsi="Times New Roman" w:cs="Times New Roman"/>
          <w:i/>
          <w:sz w:val="24"/>
          <w:szCs w:val="24"/>
        </w:rPr>
        <w:t xml:space="preserve"> what you need to remember from the G7 summit in Biarritz</w:t>
      </w:r>
      <w:r w:rsidRPr="00C852DE">
        <w:rPr>
          <w:rFonts w:ascii="Times New Roman" w:hAnsi="Times New Roman" w:cs="Times New Roman"/>
          <w:sz w:val="24"/>
          <w:szCs w:val="24"/>
        </w:rPr>
        <w:t>, terdapat di https://www.euronews.com/my-europe/2019/08/26/here-s-what-you-need-to-remember-from-the-g7-summit-in-biarritz, diakses pada 21 Oktober 2022.</w:t>
      </w:r>
    </w:p>
    <w:p w14:paraId="691633F8" w14:textId="77777777" w:rsidR="005F5024" w:rsidRPr="00924D36" w:rsidRDefault="005F5024" w:rsidP="005F5024">
      <w:pPr>
        <w:ind w:left="810" w:hanging="810"/>
        <w:jc w:val="both"/>
        <w:rPr>
          <w:rFonts w:ascii="Times New Roman" w:hAnsi="Times New Roman" w:cs="Times New Roman"/>
          <w:sz w:val="24"/>
          <w:szCs w:val="24"/>
        </w:rPr>
      </w:pPr>
      <w:r w:rsidRPr="002F55FC">
        <w:rPr>
          <w:rFonts w:ascii="Times New Roman" w:hAnsi="Times New Roman" w:cs="Times New Roman"/>
          <w:sz w:val="24"/>
          <w:szCs w:val="24"/>
        </w:rPr>
        <w:t xml:space="preserve">Daniel Boffey, </w:t>
      </w:r>
      <w:r w:rsidRPr="002964DA">
        <w:rPr>
          <w:rFonts w:ascii="Times New Roman" w:hAnsi="Times New Roman" w:cs="Times New Roman"/>
          <w:i/>
          <w:sz w:val="24"/>
          <w:szCs w:val="24"/>
        </w:rPr>
        <w:t>Norway halts Amazon fund donation in dispute with Brazil</w:t>
      </w:r>
      <w:r w:rsidRPr="002F55FC">
        <w:rPr>
          <w:rFonts w:ascii="Times New Roman" w:hAnsi="Times New Roman" w:cs="Times New Roman"/>
          <w:sz w:val="24"/>
          <w:szCs w:val="24"/>
        </w:rPr>
        <w:t>, terdapat di https://www.theguardian.com/world/2019/aug/16/norway-halts-amazon-fund-donation-dispute-brazil-deforestation-jair-bolsonaro, diakses pada 26 Februari 2022.</w:t>
      </w:r>
    </w:p>
    <w:p w14:paraId="3AFFBAC4" w14:textId="77777777" w:rsidR="005F5024" w:rsidRPr="00465AB7" w:rsidRDefault="005F5024" w:rsidP="005F5024">
      <w:pPr>
        <w:spacing w:line="240" w:lineRule="auto"/>
        <w:ind w:left="810" w:hanging="900"/>
        <w:jc w:val="both"/>
        <w:rPr>
          <w:rFonts w:ascii="Times New Roman" w:hAnsi="Times New Roman" w:cs="Times New Roman"/>
          <w:sz w:val="24"/>
          <w:szCs w:val="24"/>
        </w:rPr>
      </w:pPr>
      <w:r w:rsidRPr="005566D0">
        <w:rPr>
          <w:rFonts w:ascii="Times New Roman" w:hAnsi="Times New Roman" w:cs="Times New Roman"/>
          <w:sz w:val="24"/>
          <w:szCs w:val="24"/>
        </w:rPr>
        <w:t xml:space="preserve">Goldstein, Joshua dan Jon C. Pevehouse. 2007. </w:t>
      </w:r>
      <w:r w:rsidRPr="002964DA">
        <w:rPr>
          <w:rFonts w:ascii="Times New Roman" w:hAnsi="Times New Roman" w:cs="Times New Roman"/>
          <w:i/>
          <w:sz w:val="24"/>
          <w:szCs w:val="24"/>
        </w:rPr>
        <w:t>International Relations</w:t>
      </w:r>
      <w:r w:rsidRPr="005566D0">
        <w:rPr>
          <w:rFonts w:ascii="Times New Roman" w:hAnsi="Times New Roman" w:cs="Times New Roman"/>
          <w:sz w:val="24"/>
          <w:szCs w:val="24"/>
        </w:rPr>
        <w:t>, London: Pearson Longman.</w:t>
      </w:r>
    </w:p>
    <w:p w14:paraId="05430FD7" w14:textId="77777777" w:rsidR="005F5024" w:rsidRDefault="005F5024" w:rsidP="005F5024">
      <w:pPr>
        <w:ind w:left="810" w:hanging="810"/>
        <w:jc w:val="both"/>
        <w:rPr>
          <w:rFonts w:ascii="Times New Roman" w:hAnsi="Times New Roman" w:cs="Times New Roman"/>
          <w:sz w:val="24"/>
          <w:szCs w:val="24"/>
        </w:rPr>
      </w:pPr>
      <w:r w:rsidRPr="002964DA">
        <w:rPr>
          <w:rFonts w:ascii="Times New Roman" w:hAnsi="Times New Roman" w:cs="Times New Roman"/>
          <w:i/>
          <w:sz w:val="24"/>
          <w:szCs w:val="24"/>
        </w:rPr>
        <w:t>Mes trois propositions pour agir pour l'Amazonie</w:t>
      </w:r>
      <w:r w:rsidRPr="00924D36">
        <w:rPr>
          <w:rFonts w:ascii="Times New Roman" w:hAnsi="Times New Roman" w:cs="Times New Roman"/>
          <w:sz w:val="24"/>
          <w:szCs w:val="24"/>
        </w:rPr>
        <w:t xml:space="preserve">, terdapat di https://www.elysee.fr/emmanuel-macron/2019/08/23/foret-amazonienne-propositions-emmanuel-macron-actfortheamazon, diakses pada 16 Oktober 2022. </w:t>
      </w:r>
    </w:p>
    <w:p w14:paraId="27F6EB62" w14:textId="0C02E687" w:rsidR="005F5024" w:rsidRPr="00465AB7" w:rsidRDefault="005F5024" w:rsidP="005F5024">
      <w:pPr>
        <w:spacing w:line="240" w:lineRule="auto"/>
        <w:ind w:left="900" w:hanging="900"/>
        <w:jc w:val="both"/>
        <w:rPr>
          <w:rFonts w:ascii="Times New Roman" w:hAnsi="Times New Roman" w:cs="Times New Roman"/>
          <w:sz w:val="24"/>
          <w:szCs w:val="24"/>
        </w:rPr>
      </w:pPr>
      <w:r w:rsidRPr="005C3D1A">
        <w:rPr>
          <w:rFonts w:ascii="Times New Roman" w:hAnsi="Times New Roman" w:cs="Times New Roman"/>
          <w:sz w:val="24"/>
          <w:szCs w:val="24"/>
        </w:rPr>
        <w:t xml:space="preserve">Morgenthau, Hans J dan Kenneth W. Thompson. 2010. </w:t>
      </w:r>
      <w:r w:rsidRPr="002964DA">
        <w:rPr>
          <w:rFonts w:ascii="Times New Roman" w:hAnsi="Times New Roman" w:cs="Times New Roman"/>
          <w:i/>
          <w:sz w:val="24"/>
          <w:szCs w:val="24"/>
        </w:rPr>
        <w:t>Politik Antar Bangsa</w:t>
      </w:r>
      <w:r w:rsidRPr="005C3D1A">
        <w:rPr>
          <w:rFonts w:ascii="Times New Roman" w:hAnsi="Times New Roman" w:cs="Times New Roman"/>
          <w:sz w:val="24"/>
          <w:szCs w:val="24"/>
        </w:rPr>
        <w:t>, Yogyakarta: Yayasan Pustaka Obor Indonesia.</w:t>
      </w:r>
    </w:p>
    <w:p w14:paraId="584877E5" w14:textId="77777777" w:rsidR="005F5024" w:rsidRDefault="005F5024" w:rsidP="00E77698">
      <w:pPr>
        <w:spacing w:after="0" w:line="240" w:lineRule="auto"/>
        <w:ind w:left="810" w:hanging="810"/>
        <w:jc w:val="both"/>
        <w:rPr>
          <w:rFonts w:ascii="Times New Roman" w:hAnsi="Times New Roman" w:cs="Times New Roman"/>
          <w:sz w:val="24"/>
          <w:szCs w:val="24"/>
        </w:rPr>
      </w:pPr>
      <w:r w:rsidRPr="002964DA">
        <w:rPr>
          <w:rFonts w:ascii="Times New Roman" w:hAnsi="Times New Roman" w:cs="Times New Roman"/>
          <w:i/>
          <w:sz w:val="24"/>
          <w:szCs w:val="24"/>
        </w:rPr>
        <w:t>Peran Hutan Amazon dalam Perubahan Iklim Global, Sebuah Penjelasan</w:t>
      </w:r>
      <w:r w:rsidRPr="00231A1D">
        <w:rPr>
          <w:rFonts w:ascii="Times New Roman" w:hAnsi="Times New Roman" w:cs="Times New Roman"/>
          <w:sz w:val="24"/>
          <w:szCs w:val="24"/>
        </w:rPr>
        <w:t>, terdapat di https://www.matamatapolitik.com/peran-hutan-amazon-dalam-perubahan-iklim-global-sebuah-penjelasan-in-depth/ diakses pada 9 Juni 2020.</w:t>
      </w:r>
    </w:p>
    <w:p w14:paraId="77BB192B" w14:textId="0F0F0FFC" w:rsidR="003F5F5F" w:rsidRDefault="005F5024" w:rsidP="00E77698">
      <w:pPr>
        <w:spacing w:after="0" w:line="240" w:lineRule="auto"/>
        <w:ind w:left="810" w:hanging="810"/>
        <w:jc w:val="both"/>
        <w:rPr>
          <w:rFonts w:ascii="Times New Roman" w:hAnsi="Times New Roman" w:cs="Times New Roman"/>
          <w:sz w:val="24"/>
          <w:szCs w:val="24"/>
        </w:rPr>
        <w:sectPr w:rsidR="003F5F5F" w:rsidSect="003F5F5F">
          <w:footerReference w:type="default" r:id="rId28"/>
          <w:type w:val="continuous"/>
          <w:pgSz w:w="12240" w:h="15840"/>
          <w:pgMar w:top="1440" w:right="1800" w:bottom="1440" w:left="1800" w:header="720" w:footer="720" w:gutter="0"/>
          <w:pgBorders>
            <w:top w:val="single" w:sz="12" w:space="1" w:color="auto"/>
          </w:pgBorders>
          <w:cols w:space="720"/>
          <w:docGrid w:linePitch="360"/>
        </w:sectPr>
      </w:pPr>
      <w:r w:rsidRPr="00231A1D">
        <w:rPr>
          <w:rFonts w:ascii="Times New Roman" w:hAnsi="Times New Roman" w:cs="Times New Roman"/>
          <w:sz w:val="24"/>
          <w:szCs w:val="24"/>
        </w:rPr>
        <w:t xml:space="preserve">Rodgers, Lucy. </w:t>
      </w:r>
      <w:r w:rsidRPr="002964DA">
        <w:rPr>
          <w:rFonts w:ascii="Times New Roman" w:hAnsi="Times New Roman" w:cs="Times New Roman"/>
          <w:i/>
          <w:sz w:val="24"/>
          <w:szCs w:val="24"/>
        </w:rPr>
        <w:t>Ribuan hutan tropis Amazon terba</w:t>
      </w:r>
      <w:r>
        <w:rPr>
          <w:rFonts w:ascii="Times New Roman" w:hAnsi="Times New Roman" w:cs="Times New Roman"/>
          <w:i/>
          <w:sz w:val="24"/>
          <w:szCs w:val="24"/>
        </w:rPr>
        <w:t>kar - seberapa parah keadaannya?</w:t>
      </w:r>
      <w:r w:rsidRPr="00231A1D">
        <w:rPr>
          <w:rFonts w:ascii="Times New Roman" w:hAnsi="Times New Roman" w:cs="Times New Roman"/>
          <w:sz w:val="24"/>
          <w:szCs w:val="24"/>
        </w:rPr>
        <w:t>, terdapat di https://www.bbc.com/indonesia/majalah-49447745, diakses pada</w:t>
      </w:r>
      <w:r w:rsidR="00E77698">
        <w:rPr>
          <w:rFonts w:ascii="Times New Roman" w:hAnsi="Times New Roman" w:cs="Times New Roman"/>
          <w:sz w:val="24"/>
          <w:szCs w:val="24"/>
        </w:rPr>
        <w:t xml:space="preserve"> 3 Maret 2020</w:t>
      </w:r>
    </w:p>
    <w:p w14:paraId="372A38A9" w14:textId="77777777" w:rsidR="005F5024" w:rsidRPr="00231A1D" w:rsidRDefault="005F5024" w:rsidP="00E77698">
      <w:pPr>
        <w:spacing w:after="0" w:line="240" w:lineRule="auto"/>
        <w:jc w:val="both"/>
        <w:rPr>
          <w:rFonts w:ascii="Times New Roman" w:hAnsi="Times New Roman" w:cs="Times New Roman"/>
          <w:sz w:val="24"/>
          <w:szCs w:val="24"/>
        </w:rPr>
      </w:pPr>
    </w:p>
    <w:p w14:paraId="46D08122" w14:textId="1D7FCBE1" w:rsidR="00231A1D" w:rsidRPr="00231A1D" w:rsidRDefault="00231A1D" w:rsidP="00E77698">
      <w:pPr>
        <w:tabs>
          <w:tab w:val="left" w:pos="720"/>
        </w:tabs>
        <w:spacing w:after="0" w:line="240" w:lineRule="auto"/>
        <w:ind w:left="810" w:hanging="810"/>
        <w:jc w:val="both"/>
        <w:rPr>
          <w:rFonts w:ascii="Times New Roman" w:hAnsi="Times New Roman" w:cs="Times New Roman"/>
          <w:sz w:val="24"/>
          <w:szCs w:val="24"/>
        </w:rPr>
      </w:pPr>
      <w:bookmarkStart w:id="1" w:name="_GoBack"/>
      <w:bookmarkEnd w:id="1"/>
      <w:r w:rsidRPr="00231A1D">
        <w:rPr>
          <w:rFonts w:ascii="Times New Roman" w:hAnsi="Times New Roman" w:cs="Times New Roman"/>
          <w:sz w:val="24"/>
          <w:szCs w:val="24"/>
        </w:rPr>
        <w:lastRenderedPageBreak/>
        <w:t xml:space="preserve">Sari, Ary Putri Rahma. (2018). </w:t>
      </w:r>
      <w:r w:rsidR="002964DA">
        <w:rPr>
          <w:rFonts w:ascii="Times New Roman" w:hAnsi="Times New Roman" w:cs="Times New Roman"/>
          <w:i/>
          <w:sz w:val="24"/>
          <w:szCs w:val="24"/>
        </w:rPr>
        <w:t xml:space="preserve">Potensi Geoekonomi </w:t>
      </w:r>
      <w:r w:rsidRPr="00C375F4">
        <w:rPr>
          <w:rFonts w:ascii="Times New Roman" w:hAnsi="Times New Roman" w:cs="Times New Roman"/>
          <w:i/>
          <w:sz w:val="24"/>
          <w:szCs w:val="24"/>
        </w:rPr>
        <w:t>Brazil dalam Mendukung Perekonomian Kawasan Amerika Latin</w:t>
      </w:r>
      <w:r w:rsidRPr="00231A1D">
        <w:rPr>
          <w:rFonts w:ascii="Times New Roman" w:hAnsi="Times New Roman" w:cs="Times New Roman"/>
          <w:sz w:val="24"/>
          <w:szCs w:val="24"/>
        </w:rPr>
        <w:t>, ejournal Ilmu Hubungan Internasional. Universitas Mulawarman.</w:t>
      </w:r>
    </w:p>
    <w:p w14:paraId="70AAEBDC" w14:textId="30CCFDC1" w:rsidR="005F5024" w:rsidRDefault="005F5024" w:rsidP="00E77698">
      <w:pPr>
        <w:spacing w:line="240" w:lineRule="auto"/>
        <w:ind w:left="810" w:hanging="810"/>
        <w:jc w:val="both"/>
        <w:rPr>
          <w:rFonts w:ascii="Times New Roman" w:hAnsi="Times New Roman" w:cs="Times New Roman"/>
          <w:sz w:val="24"/>
          <w:szCs w:val="24"/>
        </w:rPr>
      </w:pPr>
      <w:r w:rsidRPr="002964DA">
        <w:rPr>
          <w:rFonts w:ascii="Times New Roman" w:hAnsi="Times New Roman" w:cs="Times New Roman"/>
          <w:i/>
          <w:sz w:val="24"/>
          <w:szCs w:val="24"/>
        </w:rPr>
        <w:t xml:space="preserve">The Brazilian Amazon is still burning. Who is </w:t>
      </w:r>
      <w:proofErr w:type="gramStart"/>
      <w:r w:rsidRPr="002964DA">
        <w:rPr>
          <w:rFonts w:ascii="Times New Roman" w:hAnsi="Times New Roman" w:cs="Times New Roman"/>
          <w:i/>
          <w:sz w:val="24"/>
          <w:szCs w:val="24"/>
        </w:rPr>
        <w:t>responsible</w:t>
      </w:r>
      <w:r w:rsidRPr="00231A1D">
        <w:rPr>
          <w:rFonts w:ascii="Times New Roman" w:hAnsi="Times New Roman" w:cs="Times New Roman"/>
          <w:sz w:val="24"/>
          <w:szCs w:val="24"/>
        </w:rPr>
        <w:t>?,</w:t>
      </w:r>
      <w:proofErr w:type="gramEnd"/>
      <w:r w:rsidRPr="00231A1D">
        <w:rPr>
          <w:rFonts w:ascii="Times New Roman" w:hAnsi="Times New Roman" w:cs="Times New Roman"/>
          <w:sz w:val="24"/>
          <w:szCs w:val="24"/>
        </w:rPr>
        <w:t xml:space="preserve"> terdapat di https://www.washingtonpost.com/politics/2019/10/07/brazilian-amazon-is-still-burning-who-is-responsible/, diakses pada 30 Oktober 2020.</w:t>
      </w:r>
    </w:p>
    <w:p w14:paraId="432F9ED8" w14:textId="5A1584B6" w:rsidR="00DC730D" w:rsidRPr="00DC730D" w:rsidRDefault="00DC730D" w:rsidP="005F5024">
      <w:pPr>
        <w:spacing w:line="240" w:lineRule="auto"/>
        <w:ind w:left="810" w:hanging="810"/>
        <w:jc w:val="both"/>
        <w:rPr>
          <w:rFonts w:ascii="Times New Roman" w:hAnsi="Times New Roman" w:cs="Times New Roman"/>
          <w:sz w:val="24"/>
          <w:szCs w:val="24"/>
        </w:rPr>
      </w:pPr>
      <w:r w:rsidRPr="00DC730D">
        <w:rPr>
          <w:rFonts w:ascii="Times New Roman" w:hAnsi="Times New Roman" w:cs="Times New Roman"/>
          <w:i/>
          <w:sz w:val="24"/>
          <w:szCs w:val="24"/>
        </w:rPr>
        <w:t>Trade and Investment</w:t>
      </w:r>
      <w:r w:rsidRPr="00DC730D">
        <w:rPr>
          <w:rFonts w:ascii="Times New Roman" w:hAnsi="Times New Roman" w:cs="Times New Roman"/>
          <w:sz w:val="24"/>
          <w:szCs w:val="24"/>
        </w:rPr>
        <w:t>, terdapat di https://assets.publishing.service.gov.uk/government/uploads/system/uploads/attachment_data/file/1124118/brazil-trade-and-investment-factsheet-2022-12-19.pdf, diakses pada 20 Oktober 2022.</w:t>
      </w:r>
    </w:p>
    <w:p w14:paraId="1FD98883" w14:textId="68C8CBA0" w:rsidR="005F5024" w:rsidRPr="00465AB7" w:rsidRDefault="005F5024" w:rsidP="005F5024">
      <w:pPr>
        <w:spacing w:line="240" w:lineRule="auto"/>
        <w:ind w:left="810" w:hanging="810"/>
        <w:jc w:val="both"/>
        <w:rPr>
          <w:rFonts w:ascii="Times New Roman" w:hAnsi="Times New Roman" w:cs="Times New Roman"/>
          <w:sz w:val="24"/>
          <w:szCs w:val="24"/>
        </w:rPr>
      </w:pPr>
      <w:r w:rsidRPr="00E06E16">
        <w:rPr>
          <w:rFonts w:ascii="Times New Roman" w:hAnsi="Times New Roman" w:cs="Times New Roman"/>
          <w:sz w:val="24"/>
          <w:szCs w:val="24"/>
        </w:rPr>
        <w:t>X.M.B. Verschuur, “</w:t>
      </w:r>
      <w:r w:rsidRPr="002964DA">
        <w:rPr>
          <w:rFonts w:ascii="Times New Roman" w:hAnsi="Times New Roman" w:cs="Times New Roman"/>
          <w:i/>
          <w:sz w:val="24"/>
          <w:szCs w:val="24"/>
        </w:rPr>
        <w:t>Environmental Justice and the Brazilian Amazon</w:t>
      </w:r>
      <w:r w:rsidRPr="00E06E16">
        <w:rPr>
          <w:rFonts w:ascii="Times New Roman" w:hAnsi="Times New Roman" w:cs="Times New Roman"/>
          <w:sz w:val="24"/>
          <w:szCs w:val="24"/>
        </w:rPr>
        <w:t>” terdapat di https://edepot.wur.nl/526926, diakses pada 12 Februari 2022.</w:t>
      </w:r>
    </w:p>
    <w:p w14:paraId="5FC17391" w14:textId="77777777" w:rsidR="003F5F5F" w:rsidRDefault="005F5024" w:rsidP="00C375F4">
      <w:pPr>
        <w:spacing w:line="240" w:lineRule="auto"/>
        <w:ind w:left="810" w:hanging="900"/>
        <w:jc w:val="both"/>
        <w:rPr>
          <w:rFonts w:ascii="Times New Roman" w:hAnsi="Times New Roman" w:cs="Times New Roman"/>
          <w:sz w:val="24"/>
          <w:szCs w:val="24"/>
        </w:rPr>
        <w:sectPr w:rsidR="003F5F5F" w:rsidSect="003F5F5F">
          <w:footerReference w:type="even" r:id="rId29"/>
          <w:type w:val="continuous"/>
          <w:pgSz w:w="12240" w:h="15840"/>
          <w:pgMar w:top="1440" w:right="1800" w:bottom="1440" w:left="1800" w:header="720" w:footer="720" w:gutter="0"/>
          <w:pgBorders>
            <w:top w:val="single" w:sz="12" w:space="1" w:color="auto"/>
          </w:pgBorders>
          <w:cols w:space="720"/>
          <w:docGrid w:linePitch="360"/>
        </w:sectPr>
      </w:pPr>
      <w:r>
        <w:rPr>
          <w:rFonts w:ascii="Times New Roman" w:hAnsi="Times New Roman" w:cs="Times New Roman"/>
          <w:sz w:val="24"/>
          <w:szCs w:val="24"/>
        </w:rPr>
        <w:t xml:space="preserve"> </w:t>
      </w:r>
      <w:r w:rsidR="00231A1D" w:rsidRPr="00231A1D">
        <w:rPr>
          <w:rFonts w:ascii="Times New Roman" w:hAnsi="Times New Roman" w:cs="Times New Roman"/>
          <w:sz w:val="24"/>
          <w:szCs w:val="24"/>
        </w:rPr>
        <w:t xml:space="preserve">Zaitchik, Alexander. </w:t>
      </w:r>
      <w:r w:rsidR="00231A1D" w:rsidRPr="002964DA">
        <w:rPr>
          <w:rFonts w:ascii="Times New Roman" w:hAnsi="Times New Roman" w:cs="Times New Roman"/>
          <w:i/>
          <w:sz w:val="24"/>
          <w:szCs w:val="24"/>
        </w:rPr>
        <w:t>Rainforest on Fire</w:t>
      </w:r>
      <w:r w:rsidR="00231A1D" w:rsidRPr="00231A1D">
        <w:rPr>
          <w:rFonts w:ascii="Times New Roman" w:hAnsi="Times New Roman" w:cs="Times New Roman"/>
          <w:sz w:val="24"/>
          <w:szCs w:val="24"/>
        </w:rPr>
        <w:t>, terdapat di https://theintercept.com/2019/07/06/brazil-amazon-rainforest-indigenous-conservation-agribusiness-ranching/, diakses pada 19 Agustus 2021.</w:t>
      </w:r>
    </w:p>
    <w:p w14:paraId="47F6D017" w14:textId="5ACF478F" w:rsidR="00231A1D" w:rsidRPr="00231A1D" w:rsidRDefault="00231A1D" w:rsidP="00C375F4">
      <w:pPr>
        <w:spacing w:line="240" w:lineRule="auto"/>
        <w:ind w:left="810" w:hanging="900"/>
        <w:jc w:val="both"/>
        <w:rPr>
          <w:rFonts w:ascii="Times New Roman" w:hAnsi="Times New Roman" w:cs="Times New Roman"/>
          <w:sz w:val="24"/>
          <w:szCs w:val="24"/>
        </w:rPr>
      </w:pPr>
    </w:p>
    <w:bookmarkEnd w:id="0"/>
    <w:p w14:paraId="610F8B48" w14:textId="77777777" w:rsidR="005F5024" w:rsidRPr="00465AB7" w:rsidRDefault="005F5024">
      <w:pPr>
        <w:spacing w:line="240" w:lineRule="auto"/>
        <w:jc w:val="both"/>
        <w:rPr>
          <w:rFonts w:ascii="Times New Roman" w:hAnsi="Times New Roman" w:cs="Times New Roman"/>
          <w:sz w:val="24"/>
          <w:szCs w:val="24"/>
        </w:rPr>
      </w:pPr>
    </w:p>
    <w:sectPr w:rsidR="005F5024" w:rsidRPr="00465AB7" w:rsidSect="003F5F5F">
      <w:type w:val="continuous"/>
      <w:pgSz w:w="12240" w:h="15840"/>
      <w:pgMar w:top="1440" w:right="1800" w:bottom="1440" w:left="1800" w:header="720" w:footer="720" w:gutter="0"/>
      <w:pgBorders>
        <w:top w:val="single" w:sz="12"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969D" w14:textId="77777777" w:rsidR="00A21A19" w:rsidRDefault="00A21A19" w:rsidP="00E574B3">
      <w:pPr>
        <w:spacing w:after="0" w:line="240" w:lineRule="auto"/>
      </w:pPr>
      <w:r>
        <w:separator/>
      </w:r>
    </w:p>
  </w:endnote>
  <w:endnote w:type="continuationSeparator" w:id="0">
    <w:p w14:paraId="4A78A791" w14:textId="77777777" w:rsidR="00A21A19" w:rsidRDefault="00A21A19" w:rsidP="00E5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88EC" w14:textId="02CDFC44" w:rsidR="00433D37" w:rsidRDefault="00C5594C" w:rsidP="00C5594C">
    <w:pPr>
      <w:pStyle w:val="Footer"/>
      <w:jc w:val="center"/>
    </w:pPr>
    <w:r>
      <w:rPr>
        <w:noProof/>
      </w:rPr>
      <w:drawing>
        <wp:anchor distT="0" distB="0" distL="114300" distR="114300" simplePos="0" relativeHeight="251671552" behindDoc="1" locked="0" layoutInCell="1" allowOverlap="1" wp14:anchorId="45CB4874" wp14:editId="73167E0C">
          <wp:simplePos x="0" y="0"/>
          <wp:positionH relativeFrom="column">
            <wp:posOffset>116453</wp:posOffset>
          </wp:positionH>
          <wp:positionV relativeFrom="paragraph">
            <wp:posOffset>118911</wp:posOffset>
          </wp:positionV>
          <wp:extent cx="2395855" cy="2413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D8FCF24" wp14:editId="50774648">
          <wp:simplePos x="0" y="0"/>
          <wp:positionH relativeFrom="column">
            <wp:posOffset>3011805</wp:posOffset>
          </wp:positionH>
          <wp:positionV relativeFrom="paragraph">
            <wp:posOffset>104002</wp:posOffset>
          </wp:positionV>
          <wp:extent cx="2438400" cy="2413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130"/>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137413C1" wp14:editId="28B522DC">
          <wp:simplePos x="0" y="0"/>
          <wp:positionH relativeFrom="column">
            <wp:posOffset>2517775</wp:posOffset>
          </wp:positionH>
          <wp:positionV relativeFrom="paragraph">
            <wp:posOffset>-30949</wp:posOffset>
          </wp:positionV>
          <wp:extent cx="494030" cy="286385"/>
          <wp:effectExtent l="0" t="0" r="127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14:sizeRelH relativeFrom="margin">
            <wp14:pctWidth>0</wp14:pctWidth>
          </wp14:sizeRelH>
        </wp:anchor>
      </w:drawing>
    </w:r>
    <w:r>
      <w:rPr>
        <w:rFonts w:ascii="Times New Roman" w:hAnsi="Times New Roman" w:cs="Times New Roman"/>
        <w:sz w:val="23"/>
        <w:szCs w:val="23"/>
      </w:rPr>
      <w:t>932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921C" w14:textId="1EEED18F" w:rsidR="001372DB" w:rsidRDefault="00E41B18" w:rsidP="00336DA1">
    <w:pPr>
      <w:pStyle w:val="Footer"/>
      <w:tabs>
        <w:tab w:val="left" w:pos="1928"/>
        <w:tab w:val="center" w:pos="4320"/>
      </w:tabs>
    </w:pPr>
    <w:r>
      <w:rPr>
        <w:noProof/>
      </w:rPr>
      <w:drawing>
        <wp:anchor distT="0" distB="0" distL="114300" distR="114300" simplePos="0" relativeHeight="251696128" behindDoc="1" locked="0" layoutInCell="1" allowOverlap="1" wp14:anchorId="47738CD8" wp14:editId="17132A2C">
          <wp:simplePos x="0" y="0"/>
          <wp:positionH relativeFrom="margin">
            <wp:posOffset>84877</wp:posOffset>
          </wp:positionH>
          <wp:positionV relativeFrom="paragraph">
            <wp:posOffset>116431</wp:posOffset>
          </wp:positionV>
          <wp:extent cx="2400300" cy="28575"/>
          <wp:effectExtent l="0" t="0" r="0" b="952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8575"/>
                  </a:xfrm>
                  <a:prstGeom prst="rect">
                    <a:avLst/>
                  </a:prstGeom>
                  <a:noFill/>
                </pic:spPr>
              </pic:pic>
            </a:graphicData>
          </a:graphic>
        </wp:anchor>
      </w:drawing>
    </w:r>
    <w:r w:rsidR="001372DB">
      <w:rPr>
        <w:noProof/>
      </w:rPr>
      <w:drawing>
        <wp:anchor distT="0" distB="0" distL="114300" distR="114300" simplePos="0" relativeHeight="251695104" behindDoc="1" locked="0" layoutInCell="1" allowOverlap="1" wp14:anchorId="49E31E7A" wp14:editId="498E4170">
          <wp:simplePos x="0" y="0"/>
          <wp:positionH relativeFrom="column">
            <wp:posOffset>2983432</wp:posOffset>
          </wp:positionH>
          <wp:positionV relativeFrom="paragraph">
            <wp:posOffset>117230</wp:posOffset>
          </wp:positionV>
          <wp:extent cx="2438400" cy="28575"/>
          <wp:effectExtent l="0" t="0" r="0" b="952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8575"/>
                  </a:xfrm>
                  <a:prstGeom prst="rect">
                    <a:avLst/>
                  </a:prstGeom>
                  <a:noFill/>
                </pic:spPr>
              </pic:pic>
            </a:graphicData>
          </a:graphic>
          <wp14:sizeRelH relativeFrom="margin">
            <wp14:pctWidth>0</wp14:pctWidth>
          </wp14:sizeRelH>
          <wp14:sizeRelV relativeFrom="margin">
            <wp14:pctHeight>0</wp14:pctHeight>
          </wp14:sizeRelV>
        </wp:anchor>
      </w:drawing>
    </w:r>
    <w:r w:rsidR="001372DB">
      <w:tab/>
    </w:r>
    <w:r w:rsidR="001372DB">
      <w:tab/>
    </w:r>
    <w:r w:rsidR="001372DB">
      <w:rPr>
        <w:noProof/>
      </w:rPr>
      <w:drawing>
        <wp:anchor distT="0" distB="0" distL="114300" distR="114300" simplePos="0" relativeHeight="251694080" behindDoc="1" locked="0" layoutInCell="1" allowOverlap="1" wp14:anchorId="28B2C9E0" wp14:editId="0470D696">
          <wp:simplePos x="0" y="0"/>
          <wp:positionH relativeFrom="column">
            <wp:posOffset>2489366</wp:posOffset>
          </wp:positionH>
          <wp:positionV relativeFrom="paragraph">
            <wp:posOffset>-6985</wp:posOffset>
          </wp:positionV>
          <wp:extent cx="495300" cy="28575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pic:spPr>
              </pic:pic>
            </a:graphicData>
          </a:graphic>
        </wp:anchor>
      </w:drawing>
    </w:r>
    <w:r w:rsidR="001372DB">
      <w:t>939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CAE3" w14:textId="4AA2E7E0" w:rsidR="001372DB" w:rsidRDefault="001372DB" w:rsidP="00C5594C">
    <w:pPr>
      <w:pStyle w:val="Footer"/>
      <w:jc w:val="center"/>
    </w:pPr>
    <w:r>
      <w:rPr>
        <w:noProof/>
      </w:rPr>
      <w:drawing>
        <wp:anchor distT="0" distB="0" distL="114300" distR="114300" simplePos="0" relativeHeight="251700224" behindDoc="1" locked="0" layoutInCell="1" allowOverlap="1" wp14:anchorId="162F30B9" wp14:editId="2B6CDCE9">
          <wp:simplePos x="0" y="0"/>
          <wp:positionH relativeFrom="column">
            <wp:posOffset>116453</wp:posOffset>
          </wp:positionH>
          <wp:positionV relativeFrom="paragraph">
            <wp:posOffset>118911</wp:posOffset>
          </wp:positionV>
          <wp:extent cx="2395855" cy="24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Pr>
        <w:noProof/>
      </w:rPr>
      <w:drawing>
        <wp:anchor distT="0" distB="0" distL="114300" distR="114300" simplePos="0" relativeHeight="251699200" behindDoc="1" locked="0" layoutInCell="1" allowOverlap="1" wp14:anchorId="0A6396DD" wp14:editId="299F42F3">
          <wp:simplePos x="0" y="0"/>
          <wp:positionH relativeFrom="column">
            <wp:posOffset>3011805</wp:posOffset>
          </wp:positionH>
          <wp:positionV relativeFrom="paragraph">
            <wp:posOffset>104002</wp:posOffset>
          </wp:positionV>
          <wp:extent cx="2438400" cy="24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130"/>
                  </a:xfrm>
                  <a:prstGeom prst="rect">
                    <a:avLst/>
                  </a:prstGeom>
                  <a:noFill/>
                </pic:spPr>
              </pic:pic>
            </a:graphicData>
          </a:graphic>
        </wp:anchor>
      </w:drawing>
    </w:r>
    <w:r>
      <w:rPr>
        <w:noProof/>
      </w:rPr>
      <w:drawing>
        <wp:anchor distT="0" distB="0" distL="114300" distR="114300" simplePos="0" relativeHeight="251698176" behindDoc="1" locked="0" layoutInCell="1" allowOverlap="1" wp14:anchorId="5DD833A0" wp14:editId="4A4168AD">
          <wp:simplePos x="0" y="0"/>
          <wp:positionH relativeFrom="column">
            <wp:posOffset>2517775</wp:posOffset>
          </wp:positionH>
          <wp:positionV relativeFrom="paragraph">
            <wp:posOffset>-30949</wp:posOffset>
          </wp:positionV>
          <wp:extent cx="494030" cy="28638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14:sizeRelH relativeFrom="margin">
            <wp14:pctWidth>0</wp14:pctWidth>
          </wp14:sizeRelH>
        </wp:anchor>
      </w:drawing>
    </w:r>
    <w:r>
      <w:rPr>
        <w:rFonts w:ascii="Times New Roman" w:hAnsi="Times New Roman" w:cs="Times New Roman"/>
        <w:sz w:val="23"/>
        <w:szCs w:val="23"/>
      </w:rPr>
      <w:t>940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B8FB" w14:textId="402124EB" w:rsidR="001372DB" w:rsidRDefault="00E41B18" w:rsidP="00336DA1">
    <w:pPr>
      <w:pStyle w:val="Footer"/>
      <w:tabs>
        <w:tab w:val="left" w:pos="1928"/>
        <w:tab w:val="center" w:pos="4320"/>
      </w:tabs>
    </w:pPr>
    <w:r>
      <w:rPr>
        <w:noProof/>
      </w:rPr>
      <w:drawing>
        <wp:anchor distT="0" distB="0" distL="114300" distR="114300" simplePos="0" relativeHeight="251704320" behindDoc="1" locked="0" layoutInCell="1" allowOverlap="1" wp14:anchorId="1F8FF44D" wp14:editId="72A6924E">
          <wp:simplePos x="0" y="0"/>
          <wp:positionH relativeFrom="margin">
            <wp:posOffset>84877</wp:posOffset>
          </wp:positionH>
          <wp:positionV relativeFrom="paragraph">
            <wp:posOffset>120958</wp:posOffset>
          </wp:positionV>
          <wp:extent cx="2400300" cy="28575"/>
          <wp:effectExtent l="0" t="0" r="0" b="952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8575"/>
                  </a:xfrm>
                  <a:prstGeom prst="rect">
                    <a:avLst/>
                  </a:prstGeom>
                  <a:noFill/>
                </pic:spPr>
              </pic:pic>
            </a:graphicData>
          </a:graphic>
        </wp:anchor>
      </w:drawing>
    </w:r>
    <w:r w:rsidR="001372DB">
      <w:rPr>
        <w:noProof/>
      </w:rPr>
      <w:drawing>
        <wp:anchor distT="0" distB="0" distL="114300" distR="114300" simplePos="0" relativeHeight="251703296" behindDoc="1" locked="0" layoutInCell="1" allowOverlap="1" wp14:anchorId="609A5F35" wp14:editId="3F01AF77">
          <wp:simplePos x="0" y="0"/>
          <wp:positionH relativeFrom="column">
            <wp:posOffset>2954385</wp:posOffset>
          </wp:positionH>
          <wp:positionV relativeFrom="paragraph">
            <wp:posOffset>121757</wp:posOffset>
          </wp:positionV>
          <wp:extent cx="2438400" cy="28575"/>
          <wp:effectExtent l="0" t="0" r="0" b="952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8575"/>
                  </a:xfrm>
                  <a:prstGeom prst="rect">
                    <a:avLst/>
                  </a:prstGeom>
                  <a:noFill/>
                </pic:spPr>
              </pic:pic>
            </a:graphicData>
          </a:graphic>
          <wp14:sizeRelH relativeFrom="margin">
            <wp14:pctWidth>0</wp14:pctWidth>
          </wp14:sizeRelH>
          <wp14:sizeRelV relativeFrom="margin">
            <wp14:pctHeight>0</wp14:pctHeight>
          </wp14:sizeRelV>
        </wp:anchor>
      </w:drawing>
    </w:r>
    <w:r w:rsidR="001372DB">
      <w:tab/>
    </w:r>
    <w:r w:rsidR="001372DB">
      <w:tab/>
    </w:r>
    <w:r w:rsidR="001372DB">
      <w:rPr>
        <w:noProof/>
      </w:rPr>
      <w:drawing>
        <wp:anchor distT="0" distB="0" distL="114300" distR="114300" simplePos="0" relativeHeight="251702272" behindDoc="1" locked="0" layoutInCell="1" allowOverlap="1" wp14:anchorId="3A375EF8" wp14:editId="441302A4">
          <wp:simplePos x="0" y="0"/>
          <wp:positionH relativeFrom="column">
            <wp:posOffset>2489366</wp:posOffset>
          </wp:positionH>
          <wp:positionV relativeFrom="paragraph">
            <wp:posOffset>-6985</wp:posOffset>
          </wp:positionV>
          <wp:extent cx="495300" cy="2857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pic:spPr>
              </pic:pic>
            </a:graphicData>
          </a:graphic>
        </wp:anchor>
      </w:drawing>
    </w:r>
    <w:r w:rsidR="001372DB">
      <w:t>941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0B43" w14:textId="6DEA0691" w:rsidR="001372DB" w:rsidRDefault="001372DB" w:rsidP="00C5594C">
    <w:pPr>
      <w:pStyle w:val="Footer"/>
      <w:jc w:val="center"/>
    </w:pPr>
    <w:r>
      <w:rPr>
        <w:noProof/>
      </w:rPr>
      <w:drawing>
        <wp:anchor distT="0" distB="0" distL="114300" distR="114300" simplePos="0" relativeHeight="251708416" behindDoc="1" locked="0" layoutInCell="1" allowOverlap="1" wp14:anchorId="1BA4CE20" wp14:editId="1C8471BA">
          <wp:simplePos x="0" y="0"/>
          <wp:positionH relativeFrom="column">
            <wp:posOffset>116453</wp:posOffset>
          </wp:positionH>
          <wp:positionV relativeFrom="paragraph">
            <wp:posOffset>118911</wp:posOffset>
          </wp:positionV>
          <wp:extent cx="2395855" cy="2413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Pr>
        <w:noProof/>
      </w:rPr>
      <w:drawing>
        <wp:anchor distT="0" distB="0" distL="114300" distR="114300" simplePos="0" relativeHeight="251707392" behindDoc="1" locked="0" layoutInCell="1" allowOverlap="1" wp14:anchorId="200BA6B8" wp14:editId="7A079285">
          <wp:simplePos x="0" y="0"/>
          <wp:positionH relativeFrom="column">
            <wp:posOffset>3011805</wp:posOffset>
          </wp:positionH>
          <wp:positionV relativeFrom="paragraph">
            <wp:posOffset>104002</wp:posOffset>
          </wp:positionV>
          <wp:extent cx="2438400" cy="2413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130"/>
                  </a:xfrm>
                  <a:prstGeom prst="rect">
                    <a:avLst/>
                  </a:prstGeom>
                  <a:noFill/>
                </pic:spPr>
              </pic:pic>
            </a:graphicData>
          </a:graphic>
        </wp:anchor>
      </w:drawing>
    </w:r>
    <w:r>
      <w:rPr>
        <w:noProof/>
      </w:rPr>
      <w:drawing>
        <wp:anchor distT="0" distB="0" distL="114300" distR="114300" simplePos="0" relativeHeight="251706368" behindDoc="1" locked="0" layoutInCell="1" allowOverlap="1" wp14:anchorId="0F8CE291" wp14:editId="2ADC9E08">
          <wp:simplePos x="0" y="0"/>
          <wp:positionH relativeFrom="column">
            <wp:posOffset>2517775</wp:posOffset>
          </wp:positionH>
          <wp:positionV relativeFrom="paragraph">
            <wp:posOffset>-30949</wp:posOffset>
          </wp:positionV>
          <wp:extent cx="494030" cy="286385"/>
          <wp:effectExtent l="0" t="0" r="127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14:sizeRelH relativeFrom="margin">
            <wp14:pctWidth>0</wp14:pctWidth>
          </wp14:sizeRelH>
        </wp:anchor>
      </w:drawing>
    </w:r>
    <w:r>
      <w:rPr>
        <w:rFonts w:ascii="Times New Roman" w:hAnsi="Times New Roman" w:cs="Times New Roman"/>
        <w:sz w:val="23"/>
        <w:szCs w:val="23"/>
      </w:rPr>
      <w:t>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BA85" w14:textId="67194DE5" w:rsidR="00433D37" w:rsidRPr="00336DA1" w:rsidRDefault="00C5594C" w:rsidP="00336DA1">
    <w:pPr>
      <w:pStyle w:val="Footer"/>
      <w:tabs>
        <w:tab w:val="left" w:pos="1928"/>
        <w:tab w:val="center" w:pos="4320"/>
      </w:tabs>
      <w:jc w:val="center"/>
      <w:rPr>
        <w:rFonts w:ascii="Times New Roman" w:hAnsi="Times New Roman" w:cs="Times New Roman"/>
        <w:sz w:val="23"/>
        <w:szCs w:val="23"/>
      </w:rPr>
    </w:pPr>
    <w:r>
      <w:rPr>
        <w:noProof/>
      </w:rPr>
      <w:drawing>
        <wp:anchor distT="0" distB="0" distL="114300" distR="114300" simplePos="0" relativeHeight="251670528" behindDoc="1" locked="0" layoutInCell="1" allowOverlap="1" wp14:anchorId="4D12A88D" wp14:editId="26E09CAC">
          <wp:simplePos x="0" y="0"/>
          <wp:positionH relativeFrom="column">
            <wp:posOffset>2992313</wp:posOffset>
          </wp:positionH>
          <wp:positionV relativeFrom="paragraph">
            <wp:posOffset>84096</wp:posOffset>
          </wp:positionV>
          <wp:extent cx="2395855" cy="2413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Pr>
        <w:noProof/>
      </w:rPr>
      <w:drawing>
        <wp:anchor distT="0" distB="0" distL="114300" distR="114300" simplePos="0" relativeHeight="251669504" behindDoc="1" locked="0" layoutInCell="1" allowOverlap="1" wp14:anchorId="575411AA" wp14:editId="5B785D1D">
          <wp:simplePos x="0" y="0"/>
          <wp:positionH relativeFrom="column">
            <wp:posOffset>104775</wp:posOffset>
          </wp:positionH>
          <wp:positionV relativeFrom="paragraph">
            <wp:posOffset>83820</wp:posOffset>
          </wp:positionV>
          <wp:extent cx="2395855" cy="2413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sidR="00336DA1">
      <w:rPr>
        <w:noProof/>
      </w:rPr>
      <w:drawing>
        <wp:anchor distT="0" distB="0" distL="114300" distR="114300" simplePos="0" relativeHeight="251668480" behindDoc="1" locked="0" layoutInCell="1" allowOverlap="1" wp14:anchorId="25D3012D" wp14:editId="0851A60E">
          <wp:simplePos x="0" y="0"/>
          <wp:positionH relativeFrom="column">
            <wp:posOffset>2498697</wp:posOffset>
          </wp:positionH>
          <wp:positionV relativeFrom="page">
            <wp:posOffset>9382539</wp:posOffset>
          </wp:positionV>
          <wp:extent cx="494030" cy="286385"/>
          <wp:effectExtent l="0" t="0" r="127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anchor>
      </w:drawing>
    </w:r>
    <w:r w:rsidR="00336DA1">
      <w:rPr>
        <w:rFonts w:ascii="Times New Roman" w:hAnsi="Times New Roman" w:cs="Times New Roman"/>
        <w:noProof/>
        <w:sz w:val="23"/>
        <w:szCs w:val="23"/>
      </w:rPr>
      <w:t>931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F8F6" w14:textId="77777777" w:rsidR="00336DA1" w:rsidRDefault="00336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CFC5" w14:textId="13CC985C" w:rsidR="00336DA1" w:rsidRDefault="00336DA1" w:rsidP="00336DA1">
    <w:pPr>
      <w:pStyle w:val="Footer"/>
      <w:tabs>
        <w:tab w:val="left" w:pos="1928"/>
        <w:tab w:val="center" w:pos="4320"/>
      </w:tabs>
    </w:pPr>
    <w:r>
      <w:rPr>
        <w:noProof/>
      </w:rPr>
      <w:drawing>
        <wp:anchor distT="0" distB="0" distL="114300" distR="114300" simplePos="0" relativeHeight="251665408" behindDoc="1" locked="0" layoutInCell="1" allowOverlap="1" wp14:anchorId="4D22B76B" wp14:editId="5075094E">
          <wp:simplePos x="0" y="0"/>
          <wp:positionH relativeFrom="column">
            <wp:posOffset>2985439</wp:posOffset>
          </wp:positionH>
          <wp:positionV relativeFrom="paragraph">
            <wp:posOffset>113416</wp:posOffset>
          </wp:positionV>
          <wp:extent cx="2438400" cy="28575"/>
          <wp:effectExtent l="0" t="0" r="0" b="952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8575"/>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Pr="00E41B18">
      <w:rPr>
        <w:rFonts w:ascii="Times New Roman" w:hAnsi="Times New Roman" w:cs="Times New Roman"/>
        <w:noProof/>
      </w:rPr>
      <w:drawing>
        <wp:anchor distT="0" distB="0" distL="114300" distR="114300" simplePos="0" relativeHeight="251664384" behindDoc="1" locked="0" layoutInCell="1" allowOverlap="1" wp14:anchorId="7B889E84" wp14:editId="43361BCC">
          <wp:simplePos x="0" y="0"/>
          <wp:positionH relativeFrom="column">
            <wp:posOffset>2489366</wp:posOffset>
          </wp:positionH>
          <wp:positionV relativeFrom="paragraph">
            <wp:posOffset>-6985</wp:posOffset>
          </wp:positionV>
          <wp:extent cx="495300" cy="2857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pic:spPr>
              </pic:pic>
            </a:graphicData>
          </a:graphic>
        </wp:anchor>
      </w:drawing>
    </w:r>
    <w:r w:rsidRPr="00E41B18">
      <w:rPr>
        <w:rFonts w:ascii="Times New Roman" w:hAnsi="Times New Roman" w:cs="Times New Roman"/>
        <w:noProof/>
      </w:rPr>
      <w:drawing>
        <wp:anchor distT="0" distB="0" distL="114300" distR="114300" simplePos="0" relativeHeight="251666432" behindDoc="1" locked="0" layoutInCell="1" allowOverlap="1" wp14:anchorId="0DD5460B" wp14:editId="49ECBACF">
          <wp:simplePos x="0" y="0"/>
          <wp:positionH relativeFrom="margin">
            <wp:align>left</wp:align>
          </wp:positionH>
          <wp:positionV relativeFrom="paragraph">
            <wp:posOffset>139065</wp:posOffset>
          </wp:positionV>
          <wp:extent cx="2400300" cy="28575"/>
          <wp:effectExtent l="0" t="0" r="0" b="952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28575"/>
                  </a:xfrm>
                  <a:prstGeom prst="rect">
                    <a:avLst/>
                  </a:prstGeom>
                  <a:noFill/>
                </pic:spPr>
              </pic:pic>
            </a:graphicData>
          </a:graphic>
        </wp:anchor>
      </w:drawing>
    </w:r>
    <w:r w:rsidRPr="00E41B18">
      <w:rPr>
        <w:rFonts w:ascii="Times New Roman" w:hAnsi="Times New Roman" w:cs="Times New Roman"/>
      </w:rPr>
      <w:t>933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6DDF" w14:textId="1531E1DB" w:rsidR="001372DB" w:rsidRDefault="001372DB" w:rsidP="00C5594C">
    <w:pPr>
      <w:pStyle w:val="Footer"/>
      <w:jc w:val="center"/>
    </w:pPr>
    <w:r>
      <w:rPr>
        <w:noProof/>
      </w:rPr>
      <w:drawing>
        <wp:anchor distT="0" distB="0" distL="114300" distR="114300" simplePos="0" relativeHeight="251675648" behindDoc="1" locked="0" layoutInCell="1" allowOverlap="1" wp14:anchorId="662FDB3A" wp14:editId="54FA2A65">
          <wp:simplePos x="0" y="0"/>
          <wp:positionH relativeFrom="column">
            <wp:posOffset>116453</wp:posOffset>
          </wp:positionH>
          <wp:positionV relativeFrom="paragraph">
            <wp:posOffset>118911</wp:posOffset>
          </wp:positionV>
          <wp:extent cx="2395855" cy="2413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Pr>
        <w:noProof/>
      </w:rPr>
      <w:drawing>
        <wp:anchor distT="0" distB="0" distL="114300" distR="114300" simplePos="0" relativeHeight="251674624" behindDoc="1" locked="0" layoutInCell="1" allowOverlap="1" wp14:anchorId="1C3934DE" wp14:editId="59ADE9C3">
          <wp:simplePos x="0" y="0"/>
          <wp:positionH relativeFrom="column">
            <wp:posOffset>3011805</wp:posOffset>
          </wp:positionH>
          <wp:positionV relativeFrom="paragraph">
            <wp:posOffset>104002</wp:posOffset>
          </wp:positionV>
          <wp:extent cx="2438400" cy="2413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130"/>
                  </a:xfrm>
                  <a:prstGeom prst="rect">
                    <a:avLst/>
                  </a:prstGeom>
                  <a:noFill/>
                </pic:spPr>
              </pic:pic>
            </a:graphicData>
          </a:graphic>
        </wp:anchor>
      </w:drawing>
    </w:r>
    <w:r>
      <w:rPr>
        <w:noProof/>
      </w:rPr>
      <w:drawing>
        <wp:anchor distT="0" distB="0" distL="114300" distR="114300" simplePos="0" relativeHeight="251673600" behindDoc="1" locked="0" layoutInCell="1" allowOverlap="1" wp14:anchorId="7FEDB1C2" wp14:editId="5CC94A19">
          <wp:simplePos x="0" y="0"/>
          <wp:positionH relativeFrom="column">
            <wp:posOffset>2517775</wp:posOffset>
          </wp:positionH>
          <wp:positionV relativeFrom="paragraph">
            <wp:posOffset>-30949</wp:posOffset>
          </wp:positionV>
          <wp:extent cx="494030" cy="286385"/>
          <wp:effectExtent l="0" t="0" r="127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14:sizeRelH relativeFrom="margin">
            <wp14:pctWidth>0</wp14:pctWidth>
          </wp14:sizeRelH>
        </wp:anchor>
      </w:drawing>
    </w:r>
    <w:r>
      <w:rPr>
        <w:rFonts w:ascii="Times New Roman" w:hAnsi="Times New Roman" w:cs="Times New Roman"/>
        <w:sz w:val="23"/>
        <w:szCs w:val="23"/>
      </w:rPr>
      <w:t>934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3DDE" w14:textId="3CDC33D7" w:rsidR="001372DB" w:rsidRDefault="00E41B18" w:rsidP="00E41B18">
    <w:pPr>
      <w:pStyle w:val="Footer"/>
      <w:tabs>
        <w:tab w:val="left" w:pos="1928"/>
        <w:tab w:val="center" w:pos="4320"/>
      </w:tabs>
      <w:jc w:val="center"/>
    </w:pPr>
    <w:r w:rsidRPr="00E41B18">
      <w:rPr>
        <w:rFonts w:ascii="Times New Roman" w:hAnsi="Times New Roman" w:cs="Times New Roman"/>
        <w:noProof/>
      </w:rPr>
      <w:drawing>
        <wp:anchor distT="0" distB="0" distL="114300" distR="114300" simplePos="0" relativeHeight="251678720" behindDoc="1" locked="0" layoutInCell="1" allowOverlap="1" wp14:anchorId="346C62B0" wp14:editId="6A004A2E">
          <wp:simplePos x="0" y="0"/>
          <wp:positionH relativeFrom="column">
            <wp:posOffset>2953448</wp:posOffset>
          </wp:positionH>
          <wp:positionV relativeFrom="paragraph">
            <wp:posOffset>64135</wp:posOffset>
          </wp:positionV>
          <wp:extent cx="2438400" cy="285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8575"/>
                  </a:xfrm>
                  <a:prstGeom prst="rect">
                    <a:avLst/>
                  </a:prstGeom>
                  <a:noFill/>
                </pic:spPr>
              </pic:pic>
            </a:graphicData>
          </a:graphic>
          <wp14:sizeRelH relativeFrom="margin">
            <wp14:pctWidth>0</wp14:pctWidth>
          </wp14:sizeRelH>
          <wp14:sizeRelV relativeFrom="margin">
            <wp14:pctHeight>0</wp14:pctHeight>
          </wp14:sizeRelV>
        </wp:anchor>
      </w:drawing>
    </w:r>
    <w:r w:rsidRPr="00E41B18">
      <w:rPr>
        <w:rFonts w:ascii="Times New Roman" w:hAnsi="Times New Roman" w:cs="Times New Roman"/>
        <w:noProof/>
      </w:rPr>
      <w:drawing>
        <wp:anchor distT="0" distB="0" distL="114300" distR="114300" simplePos="0" relativeHeight="251710464" behindDoc="1" locked="0" layoutInCell="1" allowOverlap="1" wp14:anchorId="29964348" wp14:editId="6CEC30A1">
          <wp:simplePos x="0" y="0"/>
          <wp:positionH relativeFrom="column">
            <wp:posOffset>72428</wp:posOffset>
          </wp:positionH>
          <wp:positionV relativeFrom="paragraph">
            <wp:posOffset>64789</wp:posOffset>
          </wp:positionV>
          <wp:extent cx="2438400" cy="285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8575"/>
                  </a:xfrm>
                  <a:prstGeom prst="rect">
                    <a:avLst/>
                  </a:prstGeom>
                  <a:noFill/>
                </pic:spPr>
              </pic:pic>
            </a:graphicData>
          </a:graphic>
          <wp14:sizeRelH relativeFrom="margin">
            <wp14:pctWidth>0</wp14:pctWidth>
          </wp14:sizeRelH>
          <wp14:sizeRelV relativeFrom="margin">
            <wp14:pctHeight>0</wp14:pctHeight>
          </wp14:sizeRelV>
        </wp:anchor>
      </w:drawing>
    </w:r>
    <w:r w:rsidRPr="00E41B18">
      <w:rPr>
        <w:rFonts w:ascii="Times New Roman" w:hAnsi="Times New Roman" w:cs="Times New Roman"/>
        <w:noProof/>
      </w:rPr>
      <w:drawing>
        <wp:anchor distT="0" distB="0" distL="114300" distR="114300" simplePos="0" relativeHeight="251677696" behindDoc="1" locked="0" layoutInCell="1" allowOverlap="1" wp14:anchorId="14BB1D55" wp14:editId="498CE001">
          <wp:simplePos x="0" y="0"/>
          <wp:positionH relativeFrom="column">
            <wp:posOffset>2488697</wp:posOffset>
          </wp:positionH>
          <wp:positionV relativeFrom="paragraph">
            <wp:posOffset>-62865</wp:posOffset>
          </wp:positionV>
          <wp:extent cx="495300" cy="28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pic:spPr>
              </pic:pic>
            </a:graphicData>
          </a:graphic>
        </wp:anchor>
      </w:drawing>
    </w:r>
    <w:r w:rsidR="001372DB" w:rsidRPr="00E41B18">
      <w:rPr>
        <w:rFonts w:ascii="Times New Roman" w:hAnsi="Times New Roman" w:cs="Times New Roman"/>
      </w:rPr>
      <w:t>935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022" w14:textId="5C7B035C" w:rsidR="001372DB" w:rsidRDefault="00E41B18" w:rsidP="00C5594C">
    <w:pPr>
      <w:pStyle w:val="Footer"/>
      <w:jc w:val="center"/>
    </w:pPr>
    <w:r>
      <w:rPr>
        <w:noProof/>
      </w:rPr>
      <w:drawing>
        <wp:anchor distT="0" distB="0" distL="114300" distR="114300" simplePos="0" relativeHeight="251682816" behindDoc="1" locked="0" layoutInCell="1" allowOverlap="1" wp14:anchorId="4863AFB5" wp14:editId="0851396F">
          <wp:simplePos x="0" y="0"/>
          <wp:positionH relativeFrom="column">
            <wp:posOffset>2971165</wp:posOffset>
          </wp:positionH>
          <wp:positionV relativeFrom="paragraph">
            <wp:posOffset>107152</wp:posOffset>
          </wp:positionV>
          <wp:extent cx="2438400" cy="2413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4130"/>
                  </a:xfrm>
                  <a:prstGeom prst="rect">
                    <a:avLst/>
                  </a:prstGeom>
                  <a:noFill/>
                </pic:spPr>
              </pic:pic>
            </a:graphicData>
          </a:graphic>
        </wp:anchor>
      </w:drawing>
    </w:r>
    <w:r>
      <w:rPr>
        <w:noProof/>
      </w:rPr>
      <w:drawing>
        <wp:anchor distT="0" distB="0" distL="114300" distR="114300" simplePos="0" relativeHeight="251681792" behindDoc="1" locked="0" layoutInCell="1" allowOverlap="1" wp14:anchorId="65224B64" wp14:editId="5998DDE8">
          <wp:simplePos x="0" y="0"/>
          <wp:positionH relativeFrom="column">
            <wp:posOffset>2509520</wp:posOffset>
          </wp:positionH>
          <wp:positionV relativeFrom="paragraph">
            <wp:posOffset>-30480</wp:posOffset>
          </wp:positionV>
          <wp:extent cx="494030" cy="286385"/>
          <wp:effectExtent l="0" t="0" r="127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14:sizeRelH relativeFrom="margin">
            <wp14:pctWidth>0</wp14:pctWidth>
          </wp14:sizeRelH>
        </wp:anchor>
      </w:drawing>
    </w:r>
    <w:r w:rsidR="001372DB">
      <w:rPr>
        <w:noProof/>
      </w:rPr>
      <w:drawing>
        <wp:anchor distT="0" distB="0" distL="114300" distR="114300" simplePos="0" relativeHeight="251683840" behindDoc="1" locked="0" layoutInCell="1" allowOverlap="1" wp14:anchorId="670252E6" wp14:editId="739665A2">
          <wp:simplePos x="0" y="0"/>
          <wp:positionH relativeFrom="column">
            <wp:posOffset>116453</wp:posOffset>
          </wp:positionH>
          <wp:positionV relativeFrom="paragraph">
            <wp:posOffset>118911</wp:posOffset>
          </wp:positionV>
          <wp:extent cx="2395855" cy="2413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sidR="001372DB">
      <w:rPr>
        <w:rFonts w:ascii="Times New Roman" w:hAnsi="Times New Roman" w:cs="Times New Roman"/>
        <w:sz w:val="23"/>
        <w:szCs w:val="23"/>
      </w:rPr>
      <w:t>936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61D6" w14:textId="6CCE6E54" w:rsidR="001372DB" w:rsidRDefault="00E41B18" w:rsidP="00E41B18">
    <w:pPr>
      <w:pStyle w:val="Footer"/>
      <w:tabs>
        <w:tab w:val="left" w:pos="1928"/>
        <w:tab w:val="center" w:pos="4320"/>
      </w:tabs>
      <w:jc w:val="center"/>
    </w:pPr>
    <w:r w:rsidRPr="00E41B18">
      <w:rPr>
        <w:rFonts w:ascii="Times New Roman" w:hAnsi="Times New Roman" w:cs="Times New Roman"/>
        <w:noProof/>
      </w:rPr>
      <w:drawing>
        <wp:anchor distT="0" distB="0" distL="114300" distR="114300" simplePos="0" relativeHeight="251712512" behindDoc="1" locked="0" layoutInCell="1" allowOverlap="1" wp14:anchorId="579F21DF" wp14:editId="1223CADD">
          <wp:simplePos x="0" y="0"/>
          <wp:positionH relativeFrom="column">
            <wp:posOffset>2980477</wp:posOffset>
          </wp:positionH>
          <wp:positionV relativeFrom="paragraph">
            <wp:posOffset>81482</wp:posOffset>
          </wp:positionV>
          <wp:extent cx="2438400" cy="28575"/>
          <wp:effectExtent l="0" t="0" r="0" b="952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8575"/>
                  </a:xfrm>
                  <a:prstGeom prst="rect">
                    <a:avLst/>
                  </a:prstGeom>
                  <a:noFill/>
                </pic:spPr>
              </pic:pic>
            </a:graphicData>
          </a:graphic>
          <wp14:sizeRelH relativeFrom="margin">
            <wp14:pctWidth>0</wp14:pctWidth>
          </wp14:sizeRelH>
          <wp14:sizeRelV relativeFrom="margin">
            <wp14:pctHeight>0</wp14:pctHeight>
          </wp14:sizeRelV>
        </wp:anchor>
      </w:drawing>
    </w:r>
    <w:r w:rsidRPr="00E41B18">
      <w:rPr>
        <w:rFonts w:ascii="Times New Roman" w:hAnsi="Times New Roman" w:cs="Times New Roman"/>
        <w:noProof/>
      </w:rPr>
      <w:drawing>
        <wp:anchor distT="0" distB="0" distL="114300" distR="114300" simplePos="0" relativeHeight="251687936" behindDoc="1" locked="0" layoutInCell="1" allowOverlap="1" wp14:anchorId="6D3DBF77" wp14:editId="10DD3950">
          <wp:simplePos x="0" y="0"/>
          <wp:positionH relativeFrom="margin">
            <wp:posOffset>89139</wp:posOffset>
          </wp:positionH>
          <wp:positionV relativeFrom="paragraph">
            <wp:posOffset>81915</wp:posOffset>
          </wp:positionV>
          <wp:extent cx="2400300" cy="28575"/>
          <wp:effectExtent l="0" t="0" r="0" b="952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28575"/>
                  </a:xfrm>
                  <a:prstGeom prst="rect">
                    <a:avLst/>
                  </a:prstGeom>
                  <a:noFill/>
                </pic:spPr>
              </pic:pic>
            </a:graphicData>
          </a:graphic>
        </wp:anchor>
      </w:drawing>
    </w:r>
    <w:r w:rsidRPr="00E41B18">
      <w:rPr>
        <w:rFonts w:ascii="Times New Roman" w:hAnsi="Times New Roman" w:cs="Times New Roman"/>
        <w:noProof/>
      </w:rPr>
      <w:drawing>
        <wp:anchor distT="0" distB="0" distL="114300" distR="114300" simplePos="0" relativeHeight="251685888" behindDoc="1" locked="0" layoutInCell="1" allowOverlap="1" wp14:anchorId="7CE51BBC" wp14:editId="4E487701">
          <wp:simplePos x="0" y="0"/>
          <wp:positionH relativeFrom="column">
            <wp:posOffset>2489200</wp:posOffset>
          </wp:positionH>
          <wp:positionV relativeFrom="paragraph">
            <wp:posOffset>-38100</wp:posOffset>
          </wp:positionV>
          <wp:extent cx="495300" cy="2857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pic:spPr>
              </pic:pic>
            </a:graphicData>
          </a:graphic>
        </wp:anchor>
      </w:drawing>
    </w:r>
    <w:r w:rsidR="001372DB" w:rsidRPr="00E41B18">
      <w:rPr>
        <w:rFonts w:ascii="Times New Roman" w:hAnsi="Times New Roman" w:cs="Times New Roman"/>
      </w:rPr>
      <w:t>937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14CC" w14:textId="7BB1AFA1" w:rsidR="001372DB" w:rsidRDefault="001372DB" w:rsidP="00C5594C">
    <w:pPr>
      <w:pStyle w:val="Footer"/>
      <w:jc w:val="center"/>
    </w:pPr>
    <w:r>
      <w:rPr>
        <w:noProof/>
      </w:rPr>
      <w:drawing>
        <wp:anchor distT="0" distB="0" distL="114300" distR="114300" simplePos="0" relativeHeight="251692032" behindDoc="1" locked="0" layoutInCell="1" allowOverlap="1" wp14:anchorId="644CD782" wp14:editId="72F48ABD">
          <wp:simplePos x="0" y="0"/>
          <wp:positionH relativeFrom="column">
            <wp:posOffset>116453</wp:posOffset>
          </wp:positionH>
          <wp:positionV relativeFrom="paragraph">
            <wp:posOffset>118911</wp:posOffset>
          </wp:positionV>
          <wp:extent cx="2395855" cy="2413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24130"/>
                  </a:xfrm>
                  <a:prstGeom prst="rect">
                    <a:avLst/>
                  </a:prstGeom>
                  <a:noFill/>
                </pic:spPr>
              </pic:pic>
            </a:graphicData>
          </a:graphic>
        </wp:anchor>
      </w:drawing>
    </w:r>
    <w:r>
      <w:rPr>
        <w:noProof/>
      </w:rPr>
      <w:drawing>
        <wp:anchor distT="0" distB="0" distL="114300" distR="114300" simplePos="0" relativeHeight="251691008" behindDoc="1" locked="0" layoutInCell="1" allowOverlap="1" wp14:anchorId="2A7B5FCF" wp14:editId="5A175872">
          <wp:simplePos x="0" y="0"/>
          <wp:positionH relativeFrom="column">
            <wp:posOffset>3011805</wp:posOffset>
          </wp:positionH>
          <wp:positionV relativeFrom="paragraph">
            <wp:posOffset>104002</wp:posOffset>
          </wp:positionV>
          <wp:extent cx="2438400" cy="2413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130"/>
                  </a:xfrm>
                  <a:prstGeom prst="rect">
                    <a:avLst/>
                  </a:prstGeom>
                  <a:noFill/>
                </pic:spPr>
              </pic:pic>
            </a:graphicData>
          </a:graphic>
        </wp:anchor>
      </w:drawing>
    </w:r>
    <w:r>
      <w:rPr>
        <w:noProof/>
      </w:rPr>
      <w:drawing>
        <wp:anchor distT="0" distB="0" distL="114300" distR="114300" simplePos="0" relativeHeight="251689984" behindDoc="1" locked="0" layoutInCell="1" allowOverlap="1" wp14:anchorId="4CA8FBDC" wp14:editId="09D2F6B9">
          <wp:simplePos x="0" y="0"/>
          <wp:positionH relativeFrom="column">
            <wp:posOffset>2517775</wp:posOffset>
          </wp:positionH>
          <wp:positionV relativeFrom="paragraph">
            <wp:posOffset>-30949</wp:posOffset>
          </wp:positionV>
          <wp:extent cx="494030" cy="286385"/>
          <wp:effectExtent l="0" t="0" r="127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030" cy="286385"/>
                  </a:xfrm>
                  <a:prstGeom prst="rect">
                    <a:avLst/>
                  </a:prstGeom>
                  <a:noFill/>
                </pic:spPr>
              </pic:pic>
            </a:graphicData>
          </a:graphic>
          <wp14:sizeRelH relativeFrom="margin">
            <wp14:pctWidth>0</wp14:pctWidth>
          </wp14:sizeRelH>
        </wp:anchor>
      </w:drawing>
    </w:r>
    <w:r>
      <w:rPr>
        <w:rFonts w:ascii="Times New Roman" w:hAnsi="Times New Roman" w:cs="Times New Roman"/>
        <w:sz w:val="23"/>
        <w:szCs w:val="23"/>
      </w:rPr>
      <w:t>938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778A" w14:textId="77777777" w:rsidR="00A21A19" w:rsidRDefault="00A21A19" w:rsidP="00E574B3">
      <w:pPr>
        <w:spacing w:after="0" w:line="240" w:lineRule="auto"/>
      </w:pPr>
      <w:r>
        <w:separator/>
      </w:r>
    </w:p>
  </w:footnote>
  <w:footnote w:type="continuationSeparator" w:id="0">
    <w:p w14:paraId="097F8676" w14:textId="77777777" w:rsidR="00A21A19" w:rsidRDefault="00A21A19" w:rsidP="00E574B3">
      <w:pPr>
        <w:spacing w:after="0" w:line="240" w:lineRule="auto"/>
      </w:pPr>
      <w:r>
        <w:continuationSeparator/>
      </w:r>
    </w:p>
  </w:footnote>
  <w:footnote w:id="1">
    <w:p w14:paraId="68D5DC75" w14:textId="77777777" w:rsidR="00433D37" w:rsidRDefault="00433D37">
      <w:pPr>
        <w:pStyle w:val="FootnoteText"/>
      </w:pPr>
      <w:r>
        <w:rPr>
          <w:rStyle w:val="FootnoteReference"/>
        </w:rPr>
        <w:footnoteRef/>
      </w:r>
      <w:r>
        <w:t xml:space="preserve"> </w:t>
      </w:r>
      <w:r>
        <w:rPr>
          <w:rFonts w:ascii="Times New Roman" w:hAnsi="Times New Roman" w:cs="Times New Roman"/>
        </w:rPr>
        <w:t>Mahasiswa Program S1 Hubungan Internasional, Fakultas Ilmu Sosial dan Ilmu Politik, Universitas Mulawarman. E-mail: viyantifauziyah59@gmail.com</w:t>
      </w:r>
    </w:p>
  </w:footnote>
  <w:footnote w:id="2">
    <w:p w14:paraId="23B8FC1C" w14:textId="2CE363BD" w:rsidR="00433D37" w:rsidRDefault="00433D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DE57" w14:textId="77777777" w:rsidR="00433D37" w:rsidRDefault="00433D37" w:rsidP="000F5C74">
    <w:pPr>
      <w:tabs>
        <w:tab w:val="center" w:pos="4153"/>
        <w:tab w:val="right" w:pos="8640"/>
      </w:tabs>
      <w:snapToGrid w:val="0"/>
      <w:spacing w:after="0" w:line="276" w:lineRule="auto"/>
      <w:rPr>
        <w:rFonts w:ascii="Times New Roman" w:eastAsia="SimSun" w:hAnsi="Times New Roman" w:cs="Times New Roman"/>
        <w:b/>
        <w:bCs/>
        <w:i/>
        <w:iCs/>
        <w:sz w:val="16"/>
        <w:szCs w:val="16"/>
        <w:lang w:eastAsia="zh-CN"/>
      </w:rPr>
    </w:pPr>
  </w:p>
  <w:p w14:paraId="760D5B37" w14:textId="77777777" w:rsidR="00433D37" w:rsidRDefault="00433D37" w:rsidP="000F5C74">
    <w:pPr>
      <w:tabs>
        <w:tab w:val="center" w:pos="4153"/>
        <w:tab w:val="right" w:pos="8640"/>
      </w:tabs>
      <w:snapToGrid w:val="0"/>
      <w:spacing w:after="0" w:line="276" w:lineRule="auto"/>
      <w:rPr>
        <w:rFonts w:ascii="Times New Roman" w:eastAsia="SimSun" w:hAnsi="Times New Roman" w:cs="Times New Roman"/>
        <w:b/>
        <w:bCs/>
        <w:i/>
        <w:iCs/>
        <w:sz w:val="16"/>
        <w:szCs w:val="16"/>
        <w:lang w:eastAsia="zh-CN"/>
      </w:rPr>
    </w:pPr>
  </w:p>
  <w:p w14:paraId="233B4204" w14:textId="39A07DEA" w:rsidR="00433D37" w:rsidRPr="00494B8D" w:rsidRDefault="00494B8D" w:rsidP="000F5C74">
    <w:pPr>
      <w:tabs>
        <w:tab w:val="center" w:pos="4153"/>
        <w:tab w:val="right" w:pos="8640"/>
      </w:tabs>
      <w:snapToGrid w:val="0"/>
      <w:spacing w:after="0" w:line="276" w:lineRule="auto"/>
      <w:rPr>
        <w:rFonts w:ascii="Times New Roman" w:eastAsia="SimSun" w:hAnsi="Times New Roman" w:cs="Times New Roman"/>
        <w:b/>
        <w:bCs/>
        <w:sz w:val="16"/>
        <w:szCs w:val="16"/>
        <w:lang w:eastAsia="zh-CN"/>
      </w:rPr>
    </w:pPr>
    <w:r w:rsidRPr="00494B8D">
      <w:rPr>
        <w:rFonts w:ascii="Times New Roman" w:eastAsia="SimSun" w:hAnsi="Times New Roman" w:cs="Times New Roman"/>
        <w:b/>
        <w:bCs/>
        <w:sz w:val="16"/>
        <w:szCs w:val="16"/>
        <w:lang w:eastAsia="zh-CN"/>
      </w:rPr>
      <w:t>Viyanti Fauziyah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A01C" w14:textId="2393F349" w:rsidR="00433D37" w:rsidRDefault="00433D37" w:rsidP="007127E0">
    <w:pPr>
      <w:tabs>
        <w:tab w:val="center" w:pos="4153"/>
        <w:tab w:val="right" w:pos="8306"/>
      </w:tabs>
      <w:snapToGrid w:val="0"/>
      <w:spacing w:after="0" w:line="240" w:lineRule="auto"/>
      <w:rPr>
        <w:rFonts w:ascii="Times New Roman" w:eastAsia="SimSun" w:hAnsi="Times New Roman" w:cs="Times New Roman"/>
        <w:b/>
        <w:bCs/>
        <w:i/>
        <w:iCs/>
        <w:sz w:val="16"/>
        <w:szCs w:val="16"/>
        <w:lang w:eastAsia="zh-CN"/>
      </w:rPr>
    </w:pPr>
  </w:p>
  <w:p w14:paraId="7DE8F9FA" w14:textId="77777777" w:rsidR="00433D37" w:rsidRDefault="00433D37" w:rsidP="007127E0">
    <w:pPr>
      <w:tabs>
        <w:tab w:val="center" w:pos="4153"/>
        <w:tab w:val="right" w:pos="8306"/>
      </w:tabs>
      <w:snapToGrid w:val="0"/>
      <w:spacing w:after="0" w:line="240" w:lineRule="auto"/>
      <w:rPr>
        <w:rFonts w:ascii="Times New Roman" w:eastAsia="SimSun" w:hAnsi="Times New Roman" w:cs="Times New Roman"/>
        <w:b/>
        <w:bCs/>
        <w:i/>
        <w:iCs/>
        <w:sz w:val="16"/>
        <w:szCs w:val="16"/>
        <w:lang w:eastAsia="zh-CN"/>
      </w:rPr>
    </w:pPr>
  </w:p>
  <w:p w14:paraId="5E876A71" w14:textId="5107B50E" w:rsidR="00433D37" w:rsidRPr="00494B8D" w:rsidRDefault="00494B8D" w:rsidP="00494B8D">
    <w:pPr>
      <w:tabs>
        <w:tab w:val="center" w:pos="4153"/>
        <w:tab w:val="right" w:pos="8640"/>
      </w:tabs>
      <w:snapToGrid w:val="0"/>
      <w:spacing w:after="0" w:line="276" w:lineRule="auto"/>
      <w:rPr>
        <w:rFonts w:ascii="Times New Roman" w:eastAsia="SimSun" w:hAnsi="Times New Roman" w:cs="Times New Roman"/>
        <w:b/>
        <w:bCs/>
        <w:i/>
        <w:iCs/>
        <w:sz w:val="16"/>
        <w:szCs w:val="16"/>
        <w:lang w:eastAsia="zh-CN"/>
      </w:rPr>
    </w:pPr>
    <w:r w:rsidRPr="00C96EB9">
      <w:rPr>
        <w:rFonts w:ascii="Times New Roman" w:eastAsia="SimSun" w:hAnsi="Times New Roman" w:cs="Times New Roman"/>
        <w:b/>
        <w:bCs/>
        <w:i/>
        <w:iCs/>
        <w:sz w:val="16"/>
        <w:szCs w:val="16"/>
        <w:lang w:eastAsia="zh-CN"/>
      </w:rPr>
      <w:t>eJournal Ilmu Hubungan Internasional, Vol.</w:t>
    </w:r>
    <w:r w:rsidR="009564AD">
      <w:rPr>
        <w:rFonts w:ascii="Times New Roman" w:eastAsia="SimSun" w:hAnsi="Times New Roman" w:cs="Times New Roman"/>
        <w:b/>
        <w:bCs/>
        <w:i/>
        <w:iCs/>
        <w:sz w:val="16"/>
        <w:szCs w:val="16"/>
        <w:lang w:eastAsia="zh-CN"/>
      </w:rPr>
      <w:t>10</w:t>
    </w:r>
    <w:r w:rsidRPr="00C96EB9">
      <w:rPr>
        <w:rFonts w:ascii="Times New Roman" w:eastAsia="SimSun" w:hAnsi="Times New Roman" w:cs="Times New Roman"/>
        <w:b/>
        <w:bCs/>
        <w:i/>
        <w:iCs/>
        <w:sz w:val="16"/>
        <w:szCs w:val="16"/>
        <w:lang w:eastAsia="zh-CN"/>
      </w:rPr>
      <w:t xml:space="preserve"> No.</w:t>
    </w:r>
    <w:r w:rsidR="009564AD">
      <w:rPr>
        <w:rFonts w:ascii="Times New Roman" w:eastAsia="SimSun" w:hAnsi="Times New Roman" w:cs="Times New Roman"/>
        <w:b/>
        <w:bCs/>
        <w:i/>
        <w:iCs/>
        <w:sz w:val="16"/>
        <w:szCs w:val="16"/>
        <w:lang w:eastAsia="zh-CN"/>
      </w:rPr>
      <w:t>4</w:t>
    </w:r>
    <w:r w:rsidRPr="00C96EB9">
      <w:rPr>
        <w:rFonts w:ascii="Times New Roman" w:eastAsia="SimSun" w:hAnsi="Times New Roman" w:cs="Times New Roman"/>
        <w:b/>
        <w:bCs/>
        <w:i/>
        <w:iCs/>
        <w:sz w:val="16"/>
        <w:szCs w:val="16"/>
        <w:lang w:eastAsia="zh-CN"/>
      </w:rPr>
      <w:t xml:space="preserve"> </w:t>
    </w:r>
    <w:r w:rsidR="009564AD">
      <w:rPr>
        <w:rFonts w:ascii="Times New Roman" w:eastAsia="SimSun" w:hAnsi="Times New Roman" w:cs="Times New Roman"/>
        <w:b/>
        <w:bCs/>
        <w:i/>
        <w:iCs/>
        <w:sz w:val="16"/>
        <w:szCs w:val="16"/>
        <w:lang w:eastAsia="zh-CN"/>
      </w:rPr>
      <w:t>2022</w:t>
    </w:r>
    <w:r w:rsidRPr="00C96EB9">
      <w:rPr>
        <w:rFonts w:ascii="Times New Roman" w:eastAsia="SimSun" w:hAnsi="Times New Roman" w:cs="Times New Roman"/>
        <w:b/>
        <w:bCs/>
        <w:i/>
        <w:iCs/>
        <w:sz w:val="16"/>
        <w:szCs w:val="16"/>
        <w:lang w:eastAsia="zh-CN"/>
      </w:rPr>
      <w:tab/>
      <w:t xml:space="preserve"> </w:t>
    </w:r>
    <w:r w:rsidR="001372DB">
      <w:rPr>
        <w:rFonts w:ascii="Times New Roman" w:eastAsia="SimSun" w:hAnsi="Times New Roman" w:cs="Times New Roman"/>
        <w:b/>
        <w:bCs/>
        <w:i/>
        <w:iCs/>
        <w:sz w:val="21"/>
        <w:szCs w:val="21"/>
        <w:lang w:eastAsia="zh-CN"/>
      </w:rPr>
      <w:tab/>
    </w:r>
    <w:r w:rsidRPr="00C96EB9">
      <w:rPr>
        <w:rFonts w:ascii="Times New Roman" w:eastAsia="SimSun" w:hAnsi="Times New Roman" w:cs="Times New Roman"/>
        <w:b/>
        <w:bCs/>
        <w:i/>
        <w:iCs/>
        <w:sz w:val="16"/>
        <w:szCs w:val="16"/>
        <w:lang w:eastAsia="zh-CN"/>
      </w:rPr>
      <w:t>ISSN:</w:t>
    </w:r>
    <w:r w:rsidR="001372DB">
      <w:rPr>
        <w:rFonts w:ascii="Times New Roman" w:eastAsia="SimSun" w:hAnsi="Times New Roman" w:cs="Times New Roman"/>
        <w:b/>
        <w:bCs/>
        <w:i/>
        <w:iCs/>
        <w:sz w:val="16"/>
        <w:szCs w:val="16"/>
        <w:lang w:eastAsia="zh-CN"/>
      </w:rPr>
      <w:t xml:space="preserve"> 2477-2623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AA1F" w14:textId="77777777" w:rsidR="00336DA1" w:rsidRDefault="0033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6F8"/>
    <w:multiLevelType w:val="hybridMultilevel"/>
    <w:tmpl w:val="2210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7C5C"/>
    <w:multiLevelType w:val="hybridMultilevel"/>
    <w:tmpl w:val="C526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7B14"/>
    <w:multiLevelType w:val="hybridMultilevel"/>
    <w:tmpl w:val="EB48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721F4"/>
    <w:multiLevelType w:val="hybridMultilevel"/>
    <w:tmpl w:val="58D67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F280B"/>
    <w:multiLevelType w:val="hybridMultilevel"/>
    <w:tmpl w:val="F300FB6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3"/>
    <w:rsid w:val="0000786F"/>
    <w:rsid w:val="000721F4"/>
    <w:rsid w:val="00074932"/>
    <w:rsid w:val="000E5878"/>
    <w:rsid w:val="000F5C74"/>
    <w:rsid w:val="00122D04"/>
    <w:rsid w:val="001372DB"/>
    <w:rsid w:val="001F644E"/>
    <w:rsid w:val="00231850"/>
    <w:rsid w:val="00231A1D"/>
    <w:rsid w:val="002964DA"/>
    <w:rsid w:val="002B56AF"/>
    <w:rsid w:val="002F55FC"/>
    <w:rsid w:val="0030493A"/>
    <w:rsid w:val="003068C6"/>
    <w:rsid w:val="0031066C"/>
    <w:rsid w:val="00336DA1"/>
    <w:rsid w:val="00352985"/>
    <w:rsid w:val="003A72E5"/>
    <w:rsid w:val="003B40D8"/>
    <w:rsid w:val="003F5F5F"/>
    <w:rsid w:val="0042564E"/>
    <w:rsid w:val="00433D37"/>
    <w:rsid w:val="00463F8B"/>
    <w:rsid w:val="00465AB7"/>
    <w:rsid w:val="00494B8D"/>
    <w:rsid w:val="004F007E"/>
    <w:rsid w:val="004F7107"/>
    <w:rsid w:val="005245F8"/>
    <w:rsid w:val="00555A3C"/>
    <w:rsid w:val="005566D0"/>
    <w:rsid w:val="005C3D1A"/>
    <w:rsid w:val="005F3DE5"/>
    <w:rsid w:val="005F5024"/>
    <w:rsid w:val="00651470"/>
    <w:rsid w:val="007127E0"/>
    <w:rsid w:val="00786159"/>
    <w:rsid w:val="00823CF2"/>
    <w:rsid w:val="0085133B"/>
    <w:rsid w:val="00924D36"/>
    <w:rsid w:val="009564AD"/>
    <w:rsid w:val="009B2B91"/>
    <w:rsid w:val="009E4F99"/>
    <w:rsid w:val="00A21A19"/>
    <w:rsid w:val="00B033BA"/>
    <w:rsid w:val="00B25AF2"/>
    <w:rsid w:val="00BF07D6"/>
    <w:rsid w:val="00C375F4"/>
    <w:rsid w:val="00C5305E"/>
    <w:rsid w:val="00C5594C"/>
    <w:rsid w:val="00C852DE"/>
    <w:rsid w:val="00C96EB9"/>
    <w:rsid w:val="00D878E6"/>
    <w:rsid w:val="00DC730D"/>
    <w:rsid w:val="00E06E16"/>
    <w:rsid w:val="00E30B58"/>
    <w:rsid w:val="00E40B76"/>
    <w:rsid w:val="00E41B18"/>
    <w:rsid w:val="00E574B3"/>
    <w:rsid w:val="00E6016F"/>
    <w:rsid w:val="00E77698"/>
    <w:rsid w:val="00E9614C"/>
    <w:rsid w:val="00EA426F"/>
    <w:rsid w:val="00EC6113"/>
    <w:rsid w:val="00F04821"/>
    <w:rsid w:val="00F56076"/>
    <w:rsid w:val="00F9102B"/>
    <w:rsid w:val="00F92E4E"/>
    <w:rsid w:val="00FA1AAD"/>
    <w:rsid w:val="00FD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9A91"/>
  <w15:chartTrackingRefBased/>
  <w15:docId w15:val="{8679301F-3D90-4CA5-BB98-9AA4465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74B3"/>
    <w:pPr>
      <w:spacing w:after="0" w:line="240" w:lineRule="auto"/>
    </w:pPr>
    <w:rPr>
      <w:sz w:val="20"/>
      <w:szCs w:val="20"/>
    </w:rPr>
  </w:style>
  <w:style w:type="character" w:customStyle="1" w:styleId="FootnoteTextChar">
    <w:name w:val="Footnote Text Char"/>
    <w:basedOn w:val="DefaultParagraphFont"/>
    <w:link w:val="FootnoteText"/>
    <w:uiPriority w:val="99"/>
    <w:rsid w:val="00E574B3"/>
    <w:rPr>
      <w:sz w:val="20"/>
      <w:szCs w:val="20"/>
    </w:rPr>
  </w:style>
  <w:style w:type="character" w:styleId="FootnoteReference">
    <w:name w:val="footnote reference"/>
    <w:basedOn w:val="DefaultParagraphFont"/>
    <w:uiPriority w:val="99"/>
    <w:semiHidden/>
    <w:unhideWhenUsed/>
    <w:rsid w:val="00E574B3"/>
    <w:rPr>
      <w:vertAlign w:val="superscript"/>
    </w:rPr>
  </w:style>
  <w:style w:type="character" w:styleId="Hyperlink">
    <w:name w:val="Hyperlink"/>
    <w:basedOn w:val="DefaultParagraphFont"/>
    <w:uiPriority w:val="99"/>
    <w:unhideWhenUsed/>
    <w:rsid w:val="003A72E5"/>
    <w:rPr>
      <w:color w:val="0563C1" w:themeColor="hyperlink"/>
      <w:u w:val="single"/>
    </w:rPr>
  </w:style>
  <w:style w:type="paragraph" w:styleId="Header">
    <w:name w:val="header"/>
    <w:basedOn w:val="Normal"/>
    <w:link w:val="HeaderChar"/>
    <w:uiPriority w:val="99"/>
    <w:unhideWhenUsed/>
    <w:rsid w:val="00463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8B"/>
  </w:style>
  <w:style w:type="paragraph" w:styleId="Footer">
    <w:name w:val="footer"/>
    <w:basedOn w:val="Normal"/>
    <w:link w:val="FooterChar"/>
    <w:uiPriority w:val="99"/>
    <w:unhideWhenUsed/>
    <w:rsid w:val="00463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F8B"/>
  </w:style>
  <w:style w:type="paragraph" w:styleId="ListParagraph">
    <w:name w:val="List Paragraph"/>
    <w:basedOn w:val="Normal"/>
    <w:uiPriority w:val="34"/>
    <w:qFormat/>
    <w:rsid w:val="00924D36"/>
    <w:pPr>
      <w:ind w:left="720"/>
      <w:contextualSpacing/>
    </w:pPr>
  </w:style>
  <w:style w:type="character" w:styleId="CommentReference">
    <w:name w:val="annotation reference"/>
    <w:basedOn w:val="DefaultParagraphFont"/>
    <w:uiPriority w:val="99"/>
    <w:semiHidden/>
    <w:unhideWhenUsed/>
    <w:rsid w:val="00651470"/>
    <w:rPr>
      <w:sz w:val="16"/>
      <w:szCs w:val="16"/>
    </w:rPr>
  </w:style>
  <w:style w:type="paragraph" w:styleId="CommentText">
    <w:name w:val="annotation text"/>
    <w:basedOn w:val="Normal"/>
    <w:link w:val="CommentTextChar"/>
    <w:uiPriority w:val="99"/>
    <w:unhideWhenUsed/>
    <w:rsid w:val="00651470"/>
    <w:pPr>
      <w:spacing w:line="240" w:lineRule="auto"/>
    </w:pPr>
    <w:rPr>
      <w:sz w:val="20"/>
      <w:szCs w:val="20"/>
    </w:rPr>
  </w:style>
  <w:style w:type="character" w:customStyle="1" w:styleId="CommentTextChar">
    <w:name w:val="Comment Text Char"/>
    <w:basedOn w:val="DefaultParagraphFont"/>
    <w:link w:val="CommentText"/>
    <w:uiPriority w:val="99"/>
    <w:rsid w:val="00651470"/>
    <w:rPr>
      <w:sz w:val="20"/>
      <w:szCs w:val="20"/>
    </w:rPr>
  </w:style>
  <w:style w:type="paragraph" w:styleId="BalloonText">
    <w:name w:val="Balloon Text"/>
    <w:basedOn w:val="Normal"/>
    <w:link w:val="BalloonTextChar"/>
    <w:uiPriority w:val="99"/>
    <w:semiHidden/>
    <w:unhideWhenUsed/>
    <w:rsid w:val="0065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anpec.org.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7.png"/></Relationships>
</file>

<file path=word/_rels/foot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7.png"/></Relationships>
</file>

<file path=word/_rels/footer1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B1EF-285C-4AF7-9585-1E7483E8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Rahmah</dc:creator>
  <cp:keywords/>
  <dc:description/>
  <cp:lastModifiedBy>Bu Frisca</cp:lastModifiedBy>
  <cp:revision>4</cp:revision>
  <dcterms:created xsi:type="dcterms:W3CDTF">2022-12-21T08:11:00Z</dcterms:created>
  <dcterms:modified xsi:type="dcterms:W3CDTF">2022-12-26T09:50:00Z</dcterms:modified>
</cp:coreProperties>
</file>